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7" w:type="dxa"/>
        <w:tblInd w:w="-563" w:type="dxa"/>
        <w:tblLayout w:type="fixed"/>
        <w:tblLook w:val="0000" w:firstRow="0" w:lastRow="0" w:firstColumn="0" w:lastColumn="0" w:noHBand="0" w:noVBand="0"/>
      </w:tblPr>
      <w:tblGrid>
        <w:gridCol w:w="3932"/>
        <w:gridCol w:w="6025"/>
      </w:tblGrid>
      <w:tr w:rsidR="000271D1" w:rsidRPr="000271D1" w14:paraId="2A03A4CC" w14:textId="77777777" w:rsidTr="00A212DB">
        <w:trPr>
          <w:trHeight w:val="719"/>
        </w:trPr>
        <w:tc>
          <w:tcPr>
            <w:tcW w:w="3932" w:type="dxa"/>
          </w:tcPr>
          <w:p w14:paraId="0B0778C4" w14:textId="77777777" w:rsidR="00897945" w:rsidRPr="000271D1" w:rsidRDefault="003F2B26">
            <w:pPr>
              <w:keepNext/>
              <w:jc w:val="center"/>
              <w:rPr>
                <w:sz w:val="26"/>
                <w:szCs w:val="20"/>
                <w:lang w:val="fr-FR"/>
              </w:rPr>
            </w:pPr>
            <w:r w:rsidRPr="000271D1">
              <w:rPr>
                <w:sz w:val="26"/>
                <w:szCs w:val="20"/>
                <w:lang w:val="fr-FR"/>
              </w:rPr>
              <w:t>UBND TỈNH LẠNG SƠN</w:t>
            </w:r>
          </w:p>
          <w:p w14:paraId="38B0A56F" w14:textId="38E35B0C" w:rsidR="00897945" w:rsidRPr="000271D1" w:rsidRDefault="003F2B26">
            <w:pPr>
              <w:keepNext/>
              <w:jc w:val="center"/>
              <w:rPr>
                <w:b/>
                <w:sz w:val="26"/>
                <w:szCs w:val="20"/>
                <w:lang w:val="fr-FR"/>
              </w:rPr>
            </w:pPr>
            <w:r w:rsidRPr="000271D1">
              <w:rPr>
                <w:b/>
                <w:sz w:val="26"/>
                <w:szCs w:val="20"/>
                <w:lang w:val="fr-FR"/>
              </w:rPr>
              <w:t xml:space="preserve">SỞ </w:t>
            </w:r>
            <w:r w:rsidR="008A7DF5" w:rsidRPr="000271D1">
              <w:rPr>
                <w:b/>
                <w:sz w:val="26"/>
                <w:szCs w:val="20"/>
                <w:lang w:val="fr-FR"/>
              </w:rPr>
              <w:t>GIÁO DỤC VÀ ĐÀO TẠO</w:t>
            </w:r>
          </w:p>
          <w:p w14:paraId="6BC76FEF" w14:textId="658C3472" w:rsidR="00897945" w:rsidRPr="000271D1" w:rsidRDefault="008E696C">
            <w:pPr>
              <w:keepNext/>
              <w:jc w:val="center"/>
              <w:rPr>
                <w:b/>
                <w:sz w:val="26"/>
                <w:szCs w:val="20"/>
                <w:lang w:val="fr-FR" w:eastAsia="en-US"/>
              </w:rPr>
            </w:pPr>
            <w:r>
              <w:rPr>
                <w:noProof/>
              </w:rPr>
              <w:pict w14:anchorId="671B8387">
                <v:line id="Straight Connector 412198338" o:spid="_x0000_s1033" style="position:absolute;left:0;text-align:left;z-index:1;visibility:visible;mso-wrap-style:square;mso-wrap-distance-left:9.05pt;mso-wrap-distance-top:0;mso-wrap-distance-right:9.05pt;mso-wrap-distance-bottom:0;mso-position-horizontal:absolute;mso-position-horizontal-relative:text;mso-position-vertical:absolute;mso-position-vertical-relative:text" from="53.8pt,2.4pt" to="12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" strokeweight=".26mm">
                  <v:stroke joinstyle="miter"/>
                </v:line>
              </w:pict>
            </w:r>
          </w:p>
        </w:tc>
        <w:tc>
          <w:tcPr>
            <w:tcW w:w="6025" w:type="dxa"/>
          </w:tcPr>
          <w:p w14:paraId="5D1E1125" w14:textId="77777777" w:rsidR="00897945" w:rsidRPr="000271D1" w:rsidRDefault="003F2B26">
            <w:pPr>
              <w:jc w:val="center"/>
              <w:rPr>
                <w:b/>
                <w:sz w:val="26"/>
                <w:szCs w:val="20"/>
                <w:lang w:val="fr-FR"/>
              </w:rPr>
            </w:pPr>
            <w:r w:rsidRPr="000271D1">
              <w:rPr>
                <w:b/>
                <w:sz w:val="26"/>
                <w:szCs w:val="20"/>
                <w:lang w:val="fr-FR"/>
              </w:rPr>
              <w:t>CỘNG HOÀ XÃ HỘI CHỦ NGHĨA VIỆT NAM</w:t>
            </w:r>
          </w:p>
          <w:p w14:paraId="658492E1" w14:textId="0DF0BDB3" w:rsidR="00897945" w:rsidRPr="000271D1" w:rsidRDefault="008E696C">
            <w:pPr>
              <w:tabs>
                <w:tab w:val="left" w:pos="1365"/>
                <w:tab w:val="center" w:pos="2773"/>
              </w:tabs>
              <w:jc w:val="center"/>
              <w:rPr>
                <w:b/>
                <w:sz w:val="28"/>
                <w:szCs w:val="28"/>
                <w:lang w:val="fr-FR"/>
              </w:rPr>
            </w:pPr>
            <w:r>
              <w:rPr>
                <w:noProof/>
              </w:rPr>
              <w:pict w14:anchorId="5AD31CE5">
                <v:line id="Straight Connector 625802474" o:spid="_x0000_s1032" style="position:absolute;left:0;text-align:left;z-index:2;visibility:visible;mso-wrap-style:square;mso-wrap-distance-left:9.05pt;mso-wrap-distance-top:0;mso-wrap-distance-right:9.05pt;mso-wrap-distance-bottom:0;mso-position-horizontal:absolute;mso-position-horizontal-relative:text;mso-position-vertical:absolute;mso-position-vertical-relative:text" from="62.75pt,17.3pt" to="230.2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" strokeweight=".26mm">
                  <v:stroke joinstyle="miter"/>
                </v:line>
              </w:pict>
            </w:r>
            <w:r w:rsidR="00A212DB" w:rsidRPr="000271D1">
              <w:rPr>
                <w:b/>
                <w:sz w:val="28"/>
                <w:szCs w:val="28"/>
                <w:lang w:val="fr-FR"/>
              </w:rPr>
              <w:t>Độc lập - Tự do - Hạnh phúc</w:t>
            </w:r>
          </w:p>
        </w:tc>
      </w:tr>
      <w:tr w:rsidR="000271D1" w:rsidRPr="000271D1" w14:paraId="3A716E6F" w14:textId="77777777" w:rsidTr="00A212DB">
        <w:trPr>
          <w:trHeight w:val="557"/>
        </w:trPr>
        <w:tc>
          <w:tcPr>
            <w:tcW w:w="3932" w:type="dxa"/>
          </w:tcPr>
          <w:p w14:paraId="68D5DE87" w14:textId="7A4AEAAB" w:rsidR="00897945" w:rsidRPr="00C137F6" w:rsidRDefault="00EA0CFF">
            <w:pPr>
              <w:spacing w:before="40"/>
              <w:jc w:val="center"/>
              <w:rPr>
                <w:sz w:val="26"/>
                <w:szCs w:val="26"/>
              </w:rPr>
            </w:pPr>
            <w:r>
              <w:rPr>
                <w:noProof/>
              </w:rPr>
              <w:pict w14:anchorId="72A0237D">
                <v:shapetype id="_x0000_t202" coordsize="21600,21600" o:spt="202" path="m,l,21600r21600,l21600,xe">
                  <v:stroke joinstyle="miter"/>
                  <v:path gradientshapeok="t" o:connecttype="rect"/>
                </v:shapetype>
                <v:shape id="Frame1" o:spid="_x0000_s1031" type="#_x0000_t202" style="position:absolute;left:0;text-align:left;margin-left:41.4pt;margin-top:20.4pt;width:80.8pt;height:33.4pt;z-index:4;visibility:visibl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" stroked="f">
                  <v:textbox inset="7.25pt,3.65pt,7.25pt,3.65pt">
                    <w:txbxContent>
                      <w:p w14:paraId="281EF682" w14:textId="77777777" w:rsidR="00A623A1" w:rsidRDefault="00A623A1">
                        <w:r>
                          <w:t>(DỰ THẢO)</w:t>
                        </w:r>
                      </w:p>
                    </w:txbxContent>
                  </v:textbox>
                </v:shape>
              </w:pict>
            </w:r>
            <w:r w:rsidR="003F2B26" w:rsidRPr="00C137F6">
              <w:rPr>
                <w:sz w:val="26"/>
                <w:szCs w:val="26"/>
              </w:rPr>
              <w:t>Số:        /TTr-SGDĐT</w:t>
            </w:r>
          </w:p>
        </w:tc>
        <w:tc>
          <w:tcPr>
            <w:tcW w:w="6025" w:type="dxa"/>
          </w:tcPr>
          <w:p w14:paraId="6FC6D8A0" w14:textId="77777777" w:rsidR="00897945" w:rsidRPr="000271D1" w:rsidRDefault="003F2B26">
            <w:pPr>
              <w:jc w:val="center"/>
              <w:rPr>
                <w:sz w:val="28"/>
                <w:szCs w:val="28"/>
              </w:rPr>
            </w:pPr>
            <w:r w:rsidRPr="000271D1">
              <w:rPr>
                <w:i/>
                <w:sz w:val="28"/>
                <w:szCs w:val="28"/>
              </w:rPr>
              <w:t>Lạng Sơn, ngày        tháng      năm 2026</w:t>
            </w:r>
          </w:p>
        </w:tc>
      </w:tr>
    </w:tbl>
    <w:p w14:paraId="2CA658FD" w14:textId="5E4438FB" w:rsidR="00897945" w:rsidRPr="000271D1" w:rsidRDefault="003F2B26">
      <w:pPr>
        <w:spacing w:before="360"/>
        <w:jc w:val="center"/>
        <w:rPr>
          <w:b/>
          <w:sz w:val="28"/>
          <w:szCs w:val="28"/>
        </w:rPr>
      </w:pPr>
      <w:r w:rsidRPr="000271D1">
        <w:rPr>
          <w:b/>
          <w:sz w:val="28"/>
          <w:szCs w:val="28"/>
        </w:rPr>
        <w:t>TỜ TRÌNH</w:t>
      </w:r>
    </w:p>
    <w:p w14:paraId="77DAE31F" w14:textId="77777777" w:rsidR="00C137F6" w:rsidRDefault="000271D1" w:rsidP="00C137F6">
      <w:pPr>
        <w:jc w:val="center"/>
        <w:rPr>
          <w:b/>
          <w:sz w:val="28"/>
          <w:szCs w:val="28"/>
        </w:rPr>
      </w:pPr>
      <w:r>
        <w:rPr>
          <w:b/>
          <w:sz w:val="28"/>
          <w:szCs w:val="28"/>
        </w:rPr>
        <w:t>Dự thảo</w:t>
      </w:r>
      <w:r w:rsidR="003F2B26" w:rsidRPr="000271D1">
        <w:rPr>
          <w:b/>
          <w:sz w:val="28"/>
          <w:szCs w:val="28"/>
        </w:rPr>
        <w:t xml:space="preserve"> Quyết định Quy định định mức số lượng học sinh trên lớp </w:t>
      </w:r>
    </w:p>
    <w:p w14:paraId="09B83697" w14:textId="23480816" w:rsidR="00897945" w:rsidRPr="000271D1" w:rsidRDefault="003F2B26" w:rsidP="00C137F6">
      <w:pPr>
        <w:jc w:val="center"/>
        <w:rPr>
          <w:b/>
          <w:sz w:val="28"/>
          <w:szCs w:val="28"/>
        </w:rPr>
      </w:pPr>
      <w:proofErr w:type="gramStart"/>
      <w:r w:rsidRPr="000271D1">
        <w:rPr>
          <w:b/>
          <w:sz w:val="28"/>
          <w:szCs w:val="28"/>
        </w:rPr>
        <w:t>trong</w:t>
      </w:r>
      <w:proofErr w:type="gramEnd"/>
      <w:r w:rsidRPr="000271D1">
        <w:rPr>
          <w:b/>
          <w:sz w:val="28"/>
          <w:szCs w:val="28"/>
        </w:rPr>
        <w:t xml:space="preserve"> một số trường hợp đặc biệt tại các cơ sở giáo dục phổ thông công lập trên địa bàn tỉnh Lạng Sơn </w:t>
      </w:r>
    </w:p>
    <w:p w14:paraId="234BBD02" w14:textId="27199B22" w:rsidR="00897945" w:rsidRPr="000271D1" w:rsidRDefault="008E696C" w:rsidP="00EA0CFF">
      <w:pPr>
        <w:spacing w:before="360" w:after="240"/>
        <w:jc w:val="center"/>
        <w:rPr>
          <w:sz w:val="28"/>
          <w:szCs w:val="28"/>
        </w:rPr>
      </w:pPr>
      <w:r>
        <w:rPr>
          <w:noProof/>
        </w:rPr>
        <w:pict w14:anchorId="71C3127B">
          <v:line id="Straight Connector 1324663680" o:spid="_x0000_s1030" style="position:absolute;left:0;text-align:left;z-index:3;visibility:visible;mso-wrap-style:square;mso-wrap-distance-left:9.05pt;mso-wrap-distance-top:0;mso-wrap-distance-right:9.05pt;mso-wrap-distance-bottom:0;mso-position-horizontal:absolute;mso-position-horizontal-relative:text;mso-position-vertical:absolute;mso-position-vertical-relative:text" from="186.4pt,1.75pt" to="265.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" strokeweight=".18mm">
            <v:stroke joinstyle="miter"/>
          </v:line>
        </w:pict>
      </w:r>
      <w:r w:rsidR="00A212DB" w:rsidRPr="000271D1">
        <w:rPr>
          <w:sz w:val="28"/>
          <w:szCs w:val="28"/>
        </w:rPr>
        <w:t>Kính gửi: Ủy ban nhân dân tỉnh Lạng Sơn.</w:t>
      </w:r>
    </w:p>
    <w:p w14:paraId="2B9EAD66" w14:textId="52AA195C" w:rsidR="00897945" w:rsidRPr="000271D1" w:rsidRDefault="003F2B26" w:rsidP="00377568">
      <w:pPr>
        <w:spacing w:before="60" w:after="60"/>
        <w:ind w:firstLine="720"/>
        <w:jc w:val="both"/>
        <w:rPr>
          <w:sz w:val="28"/>
          <w:szCs w:val="28"/>
        </w:rPr>
      </w:pPr>
      <w:r w:rsidRPr="000271D1">
        <w:rPr>
          <w:sz w:val="28"/>
          <w:szCs w:val="28"/>
          <w:lang w:val="vi-VN"/>
        </w:rPr>
        <w:t xml:space="preserve">Thực hiện quy định của Luật Ban hành văn bản quy phạm pháp luật, </w:t>
      </w:r>
      <w:r w:rsidRPr="000271D1">
        <w:rPr>
          <w:sz w:val="28"/>
          <w:szCs w:val="28"/>
        </w:rPr>
        <w:t xml:space="preserve">Sở </w:t>
      </w:r>
      <w:r w:rsidR="00377568" w:rsidRPr="000271D1">
        <w:rPr>
          <w:sz w:val="28"/>
          <w:szCs w:val="28"/>
        </w:rPr>
        <w:t>GDĐT</w:t>
      </w:r>
      <w:r w:rsidRPr="000271D1">
        <w:rPr>
          <w:sz w:val="28"/>
          <w:szCs w:val="28"/>
        </w:rPr>
        <w:t xml:space="preserve"> (GDĐT) kính trình Ủy ban nhân dân tỉnh</w:t>
      </w:r>
      <w:r w:rsidRPr="000271D1">
        <w:rPr>
          <w:sz w:val="28"/>
          <w:szCs w:val="28"/>
          <w:lang w:val="vi-VN"/>
        </w:rPr>
        <w:t xml:space="preserve"> dự thảo</w:t>
      </w:r>
      <w:r w:rsidR="00AD7182" w:rsidRPr="000271D1">
        <w:rPr>
          <w:sz w:val="28"/>
          <w:szCs w:val="28"/>
        </w:rPr>
        <w:t xml:space="preserve"> Quyết định Q</w:t>
      </w:r>
      <w:r w:rsidRPr="000271D1">
        <w:rPr>
          <w:sz w:val="28"/>
          <w:szCs w:val="28"/>
        </w:rPr>
        <w:t>uy định định mức số lượng học sinh trên lớp trong một số trường hợp đặc biệt tại các cơ sở giáo dục phổ thông công lập trên địa bàn tỉnh Lạng Sơn như sau:</w:t>
      </w:r>
    </w:p>
    <w:p w14:paraId="016EFA53" w14:textId="5CB358FD" w:rsidR="00897945" w:rsidRPr="000271D1" w:rsidRDefault="003F2B26" w:rsidP="00377568">
      <w:pPr>
        <w:spacing w:before="60" w:after="60"/>
        <w:ind w:firstLine="720"/>
        <w:jc w:val="both"/>
        <w:rPr>
          <w:b/>
          <w:bCs/>
          <w:sz w:val="28"/>
          <w:szCs w:val="28"/>
          <w:lang w:val="vi-VN"/>
        </w:rPr>
      </w:pPr>
      <w:r w:rsidRPr="000271D1">
        <w:rPr>
          <w:b/>
          <w:bCs/>
          <w:sz w:val="28"/>
          <w:szCs w:val="28"/>
        </w:rPr>
        <w:t xml:space="preserve">I. SỰ CẦN THIẾT BAN HÀNH </w:t>
      </w:r>
      <w:r w:rsidR="00560034" w:rsidRPr="000271D1">
        <w:rPr>
          <w:b/>
          <w:bCs/>
          <w:sz w:val="28"/>
          <w:szCs w:val="28"/>
        </w:rPr>
        <w:t>QUYẾT ĐỊNH</w:t>
      </w:r>
    </w:p>
    <w:p w14:paraId="1985F495" w14:textId="77777777" w:rsidR="00897945" w:rsidRPr="000271D1" w:rsidRDefault="003F2B26" w:rsidP="00377568">
      <w:pPr>
        <w:spacing w:before="60" w:after="60"/>
        <w:ind w:firstLine="720"/>
        <w:jc w:val="both"/>
        <w:rPr>
          <w:b/>
          <w:bCs/>
          <w:sz w:val="28"/>
          <w:szCs w:val="28"/>
          <w:lang w:val="vi-VN"/>
        </w:rPr>
      </w:pPr>
      <w:r w:rsidRPr="000271D1">
        <w:rPr>
          <w:b/>
          <w:bCs/>
          <w:sz w:val="28"/>
          <w:szCs w:val="28"/>
          <w:lang w:val="vi-VN"/>
        </w:rPr>
        <w:t>1. Cơ sở chính trị, pháp lý</w:t>
      </w:r>
    </w:p>
    <w:p w14:paraId="5C9FEBC6" w14:textId="5418F4A9" w:rsidR="00616167" w:rsidRPr="000271D1" w:rsidRDefault="00C137F6" w:rsidP="00C137F6">
      <w:pPr>
        <w:pStyle w:val="NormalWeb"/>
        <w:spacing w:before="60" w:after="60" w:line="252" w:lineRule="auto"/>
        <w:ind w:firstLine="566"/>
        <w:jc w:val="both"/>
        <w:rPr>
          <w:sz w:val="28"/>
          <w:szCs w:val="28"/>
        </w:rPr>
      </w:pPr>
      <w:r>
        <w:rPr>
          <w:sz w:val="28"/>
          <w:szCs w:val="28"/>
        </w:rPr>
        <w:t xml:space="preserve">  </w:t>
      </w:r>
      <w:r w:rsidR="00616167" w:rsidRPr="000271D1">
        <w:rPr>
          <w:sz w:val="28"/>
          <w:szCs w:val="28"/>
        </w:rPr>
        <w:t xml:space="preserve">Nghị quyết số 71-NQ/TW ngày 22/8/2025 của Bộ Chính trị về đột phá phát triển </w:t>
      </w:r>
      <w:r w:rsidR="00377568" w:rsidRPr="000271D1">
        <w:rPr>
          <w:sz w:val="28"/>
          <w:szCs w:val="28"/>
        </w:rPr>
        <w:t>GDĐT</w:t>
      </w:r>
      <w:r w:rsidR="00616167" w:rsidRPr="000271D1">
        <w:rPr>
          <w:sz w:val="28"/>
          <w:szCs w:val="28"/>
        </w:rPr>
        <w:t xml:space="preserve">; trong đó có nhiệm vụ giải pháp: “Rà soát, hoàn thiện tiêu chuẩn, quy chuẩn, </w:t>
      </w:r>
      <w:r w:rsidR="00616167" w:rsidRPr="000271D1">
        <w:rPr>
          <w:b/>
          <w:bCs/>
          <w:sz w:val="28"/>
          <w:szCs w:val="28"/>
        </w:rPr>
        <w:t>bảo đảm số lượng, chất lượng, cơ cấu đội ngũ giáo viên; bố trí đủ số lượng biên chế giáo viên, nhân viên theo tiêu chuẩn quy định</w:t>
      </w:r>
      <w:r w:rsidR="00616167" w:rsidRPr="000271D1">
        <w:rPr>
          <w:sz w:val="28"/>
          <w:szCs w:val="28"/>
        </w:rPr>
        <w:t>”.</w:t>
      </w:r>
    </w:p>
    <w:p w14:paraId="301CF277" w14:textId="5C6EE8AF" w:rsidR="00616167" w:rsidRPr="00EA0CFF" w:rsidRDefault="00C137F6" w:rsidP="00C137F6">
      <w:pPr>
        <w:spacing w:before="60" w:after="60"/>
        <w:ind w:right="139" w:firstLine="566"/>
        <w:jc w:val="both"/>
        <w:rPr>
          <w:i/>
          <w:iCs/>
          <w:spacing w:val="-4"/>
          <w:sz w:val="28"/>
          <w:szCs w:val="28"/>
        </w:rPr>
      </w:pPr>
      <w:r w:rsidRPr="00EA0CFF">
        <w:rPr>
          <w:spacing w:val="-4"/>
          <w:sz w:val="28"/>
        </w:rPr>
        <w:t xml:space="preserve">  </w:t>
      </w:r>
      <w:r w:rsidR="00616167" w:rsidRPr="00EA0CFF">
        <w:rPr>
          <w:spacing w:val="-4"/>
          <w:sz w:val="28"/>
        </w:rPr>
        <w:t xml:space="preserve">Chỉ thị số 17/CT-TTg ngày 06/6/2025 của Thủ tướng Chính phủ </w:t>
      </w:r>
      <w:r w:rsidR="00616167" w:rsidRPr="00EA0CFF">
        <w:rPr>
          <w:spacing w:val="-4"/>
          <w:sz w:val="28"/>
          <w:szCs w:val="28"/>
        </w:rPr>
        <w:t xml:space="preserve">về việc tổ chức dạy học 2 buổi/ngày và tổ chức sinh hoạt hè cho trẻ em, học sinh; trong đó các yêu cầu đối với địa phương: </w:t>
      </w:r>
      <w:r w:rsidR="00616167" w:rsidRPr="00EA0CFF">
        <w:rPr>
          <w:i/>
          <w:iCs/>
          <w:spacing w:val="-4"/>
          <w:sz w:val="28"/>
          <w:szCs w:val="28"/>
        </w:rPr>
        <w:t>“</w:t>
      </w:r>
      <w:r w:rsidR="00616167" w:rsidRPr="00EA0CFF">
        <w:rPr>
          <w:spacing w:val="-4"/>
          <w:sz w:val="28"/>
          <w:szCs w:val="28"/>
        </w:rPr>
        <w:t xml:space="preserve">bổ sung biên chế giáo viên còn thiếu so với định mức quy định của ngành Giáo dục. Nghiên cứu, </w:t>
      </w:r>
      <w:r w:rsidR="00616167" w:rsidRPr="00EA0CFF">
        <w:rPr>
          <w:b/>
          <w:bCs/>
          <w:spacing w:val="-4"/>
          <w:sz w:val="28"/>
          <w:szCs w:val="28"/>
        </w:rPr>
        <w:t>có giải pháp phù hợp, hiệu quả khắc phục tình trạng thiếu giáo viên, bảo đảm dạy học 2 buổi/ngày</w:t>
      </w:r>
      <w:r w:rsidRPr="00EA0CFF">
        <w:rPr>
          <w:i/>
          <w:iCs/>
          <w:spacing w:val="-4"/>
          <w:sz w:val="28"/>
          <w:szCs w:val="28"/>
        </w:rPr>
        <w:t>”.</w:t>
      </w:r>
    </w:p>
    <w:p w14:paraId="618E98EB" w14:textId="25E173FE" w:rsidR="00616167" w:rsidRPr="000271D1" w:rsidRDefault="00C137F6" w:rsidP="00C137F6">
      <w:pPr>
        <w:pStyle w:val="BodyText"/>
        <w:spacing w:before="60" w:after="60"/>
        <w:ind w:right="141" w:firstLine="566"/>
        <w:jc w:val="both"/>
        <w:rPr>
          <w:sz w:val="28"/>
          <w:szCs w:val="28"/>
          <w:lang w:val="en-US"/>
        </w:rPr>
      </w:pPr>
      <w:r>
        <w:rPr>
          <w:sz w:val="28"/>
          <w:szCs w:val="28"/>
          <w:lang w:val="en-US"/>
        </w:rPr>
        <w:t xml:space="preserve">  </w:t>
      </w:r>
      <w:r w:rsidR="00616167" w:rsidRPr="000271D1">
        <w:rPr>
          <w:sz w:val="28"/>
          <w:szCs w:val="28"/>
        </w:rPr>
        <w:t>Thông</w:t>
      </w:r>
      <w:r w:rsidR="00616167" w:rsidRPr="000271D1">
        <w:rPr>
          <w:spacing w:val="-5"/>
          <w:sz w:val="28"/>
          <w:szCs w:val="28"/>
        </w:rPr>
        <w:t xml:space="preserve"> </w:t>
      </w:r>
      <w:r w:rsidR="00616167" w:rsidRPr="000271D1">
        <w:rPr>
          <w:sz w:val="28"/>
          <w:szCs w:val="28"/>
        </w:rPr>
        <w:t>tư</w:t>
      </w:r>
      <w:r w:rsidR="00616167" w:rsidRPr="000271D1">
        <w:rPr>
          <w:spacing w:val="-3"/>
          <w:sz w:val="28"/>
          <w:szCs w:val="28"/>
        </w:rPr>
        <w:t xml:space="preserve"> </w:t>
      </w:r>
      <w:r w:rsidR="00616167" w:rsidRPr="000271D1">
        <w:rPr>
          <w:sz w:val="28"/>
          <w:szCs w:val="28"/>
        </w:rPr>
        <w:t>số</w:t>
      </w:r>
      <w:r w:rsidR="00616167" w:rsidRPr="000271D1">
        <w:rPr>
          <w:spacing w:val="-1"/>
          <w:sz w:val="28"/>
          <w:szCs w:val="28"/>
        </w:rPr>
        <w:t xml:space="preserve"> </w:t>
      </w:r>
      <w:r w:rsidR="00616167" w:rsidRPr="000271D1">
        <w:rPr>
          <w:sz w:val="28"/>
          <w:szCs w:val="28"/>
        </w:rPr>
        <w:t>20/2023/TT-BGDĐT</w:t>
      </w:r>
      <w:r w:rsidR="00616167" w:rsidRPr="000271D1">
        <w:rPr>
          <w:spacing w:val="-4"/>
          <w:sz w:val="28"/>
          <w:szCs w:val="28"/>
        </w:rPr>
        <w:t xml:space="preserve"> </w:t>
      </w:r>
      <w:r w:rsidR="00616167" w:rsidRPr="000271D1">
        <w:rPr>
          <w:sz w:val="28"/>
          <w:szCs w:val="28"/>
        </w:rPr>
        <w:t>ngày</w:t>
      </w:r>
      <w:r w:rsidR="00616167" w:rsidRPr="000271D1">
        <w:rPr>
          <w:spacing w:val="-6"/>
          <w:sz w:val="28"/>
          <w:szCs w:val="28"/>
        </w:rPr>
        <w:t xml:space="preserve"> </w:t>
      </w:r>
      <w:r w:rsidR="00616167" w:rsidRPr="000271D1">
        <w:rPr>
          <w:sz w:val="28"/>
          <w:szCs w:val="28"/>
        </w:rPr>
        <w:t>30/10/2023</w:t>
      </w:r>
      <w:r w:rsidR="00616167" w:rsidRPr="000271D1">
        <w:rPr>
          <w:spacing w:val="-1"/>
          <w:sz w:val="28"/>
          <w:szCs w:val="28"/>
        </w:rPr>
        <w:t xml:space="preserve"> </w:t>
      </w:r>
      <w:r w:rsidR="00616167" w:rsidRPr="000271D1">
        <w:rPr>
          <w:sz w:val="28"/>
          <w:szCs w:val="28"/>
        </w:rPr>
        <w:t>của</w:t>
      </w:r>
      <w:r w:rsidR="00616167" w:rsidRPr="000271D1">
        <w:rPr>
          <w:spacing w:val="-2"/>
          <w:sz w:val="28"/>
          <w:szCs w:val="28"/>
        </w:rPr>
        <w:t xml:space="preserve"> </w:t>
      </w:r>
      <w:r w:rsidR="00616167" w:rsidRPr="000271D1">
        <w:rPr>
          <w:sz w:val="28"/>
          <w:szCs w:val="28"/>
        </w:rPr>
        <w:t>Bộ</w:t>
      </w:r>
      <w:r w:rsidR="00616167" w:rsidRPr="000271D1">
        <w:rPr>
          <w:spacing w:val="-2"/>
          <w:sz w:val="28"/>
          <w:szCs w:val="28"/>
        </w:rPr>
        <w:t xml:space="preserve"> </w:t>
      </w:r>
      <w:r w:rsidR="00616167" w:rsidRPr="000271D1">
        <w:rPr>
          <w:sz w:val="28"/>
          <w:szCs w:val="28"/>
        </w:rPr>
        <w:t>GDĐT hướng dẫn về vị trí việc làm, cơ cấu viên chức theo chức danh nghề nghiệp và định mức số lượng người làm việc trong các cơ sở giáo dục phổ thông và các trường chuyên biệt công lập (sau đây viết tắt là Thông tư số 20/2023/TT-</w:t>
      </w:r>
      <w:r w:rsidR="00616167" w:rsidRPr="000271D1">
        <w:rPr>
          <w:spacing w:val="-2"/>
          <w:sz w:val="28"/>
          <w:szCs w:val="28"/>
        </w:rPr>
        <w:t>BGDĐT)</w:t>
      </w:r>
      <w:r w:rsidR="00616167" w:rsidRPr="000271D1">
        <w:rPr>
          <w:spacing w:val="-2"/>
          <w:sz w:val="28"/>
          <w:szCs w:val="28"/>
          <w:lang w:val="en-US"/>
        </w:rPr>
        <w:t>, trong đó có các quy định:</w:t>
      </w:r>
    </w:p>
    <w:p w14:paraId="368D5978" w14:textId="552B98C3" w:rsidR="00616167" w:rsidRPr="000271D1" w:rsidRDefault="00C137F6" w:rsidP="00C137F6">
      <w:pPr>
        <w:spacing w:before="60" w:after="60"/>
        <w:ind w:right="139" w:firstLine="566"/>
        <w:jc w:val="both"/>
        <w:rPr>
          <w:sz w:val="28"/>
        </w:rPr>
      </w:pPr>
      <w:r>
        <w:rPr>
          <w:sz w:val="28"/>
        </w:rPr>
        <w:t xml:space="preserve">  </w:t>
      </w:r>
      <w:r w:rsidR="00616167" w:rsidRPr="000271D1">
        <w:rPr>
          <w:sz w:val="28"/>
        </w:rPr>
        <w:t xml:space="preserve">- Tại điểm a khoản 2, Điều 2: Vị trí việc làm và định mức số lượng người làm việc trong các cơ sở giáo dục phổ thông công lập phải bảo đảm </w:t>
      </w:r>
      <w:r w:rsidR="00616167" w:rsidRPr="000271D1">
        <w:rPr>
          <w:i/>
          <w:sz w:val="28"/>
        </w:rPr>
        <w:t xml:space="preserve">“a) </w:t>
      </w:r>
      <w:r w:rsidR="00616167" w:rsidRPr="000271D1">
        <w:rPr>
          <w:b/>
          <w:bCs/>
          <w:i/>
          <w:sz w:val="28"/>
        </w:rPr>
        <w:t>Đủ số lượng người làm việc theo định mức quy định tại Thông tư này để thực hiện công tác giảng dạy tất cả các</w:t>
      </w:r>
      <w:r w:rsidR="00616167" w:rsidRPr="000271D1">
        <w:rPr>
          <w:b/>
          <w:bCs/>
          <w:i/>
          <w:spacing w:val="29"/>
          <w:sz w:val="28"/>
        </w:rPr>
        <w:t xml:space="preserve"> </w:t>
      </w:r>
      <w:r w:rsidR="00616167" w:rsidRPr="000271D1">
        <w:rPr>
          <w:b/>
          <w:bCs/>
          <w:i/>
          <w:sz w:val="28"/>
        </w:rPr>
        <w:t>môn học</w:t>
      </w:r>
      <w:r w:rsidR="00616167" w:rsidRPr="000271D1">
        <w:rPr>
          <w:b/>
          <w:bCs/>
          <w:i/>
          <w:spacing w:val="40"/>
          <w:sz w:val="28"/>
        </w:rPr>
        <w:t xml:space="preserve"> </w:t>
      </w:r>
      <w:r w:rsidR="00616167" w:rsidRPr="000271D1">
        <w:rPr>
          <w:b/>
          <w:bCs/>
          <w:i/>
          <w:sz w:val="28"/>
        </w:rPr>
        <w:t>và</w:t>
      </w:r>
      <w:r w:rsidR="00616167" w:rsidRPr="000271D1">
        <w:rPr>
          <w:b/>
          <w:bCs/>
          <w:i/>
          <w:spacing w:val="15"/>
          <w:sz w:val="28"/>
        </w:rPr>
        <w:t xml:space="preserve"> </w:t>
      </w:r>
      <w:r w:rsidR="00616167" w:rsidRPr="000271D1">
        <w:rPr>
          <w:b/>
          <w:bCs/>
          <w:i/>
          <w:sz w:val="28"/>
        </w:rPr>
        <w:t>các hoạt động giáo dục</w:t>
      </w:r>
      <w:r w:rsidR="00616167" w:rsidRPr="000271D1">
        <w:rPr>
          <w:i/>
          <w:sz w:val="28"/>
        </w:rPr>
        <w:t xml:space="preserve"> trong</w:t>
      </w:r>
      <w:r w:rsidR="00616167" w:rsidRPr="000271D1">
        <w:rPr>
          <w:i/>
          <w:spacing w:val="15"/>
          <w:sz w:val="28"/>
        </w:rPr>
        <w:t xml:space="preserve"> </w:t>
      </w:r>
      <w:r w:rsidR="00616167" w:rsidRPr="000271D1">
        <w:rPr>
          <w:i/>
          <w:sz w:val="28"/>
        </w:rPr>
        <w:t>Chương trình giáo dục</w:t>
      </w:r>
      <w:r w:rsidR="00616167" w:rsidRPr="000271D1">
        <w:rPr>
          <w:i/>
          <w:spacing w:val="14"/>
          <w:sz w:val="28"/>
        </w:rPr>
        <w:t xml:space="preserve"> </w:t>
      </w:r>
      <w:r w:rsidR="00616167" w:rsidRPr="000271D1">
        <w:rPr>
          <w:i/>
          <w:sz w:val="28"/>
        </w:rPr>
        <w:t>phổ thông do</w:t>
      </w:r>
      <w:r w:rsidR="00616167" w:rsidRPr="000271D1">
        <w:rPr>
          <w:i/>
          <w:spacing w:val="15"/>
          <w:sz w:val="28"/>
        </w:rPr>
        <w:t xml:space="preserve"> </w:t>
      </w:r>
      <w:r w:rsidR="00616167" w:rsidRPr="000271D1">
        <w:rPr>
          <w:i/>
          <w:sz w:val="28"/>
        </w:rPr>
        <w:t>Bộ</w:t>
      </w:r>
      <w:r w:rsidR="00616167" w:rsidRPr="000271D1">
        <w:rPr>
          <w:i/>
          <w:spacing w:val="15"/>
          <w:sz w:val="28"/>
        </w:rPr>
        <w:t xml:space="preserve"> </w:t>
      </w:r>
      <w:r w:rsidR="00377568" w:rsidRPr="000271D1">
        <w:rPr>
          <w:i/>
          <w:sz w:val="28"/>
        </w:rPr>
        <w:t>GDĐT</w:t>
      </w:r>
      <w:r w:rsidR="00616167" w:rsidRPr="000271D1">
        <w:rPr>
          <w:i/>
          <w:sz w:val="28"/>
        </w:rPr>
        <w:t xml:space="preserve"> ban hành và để thực hiện các công việc chuyên môn dùng</w:t>
      </w:r>
      <w:r w:rsidR="00616167" w:rsidRPr="000271D1">
        <w:rPr>
          <w:i/>
          <w:spacing w:val="40"/>
          <w:sz w:val="28"/>
        </w:rPr>
        <w:t xml:space="preserve"> </w:t>
      </w:r>
      <w:r w:rsidR="00616167" w:rsidRPr="000271D1">
        <w:rPr>
          <w:i/>
          <w:sz w:val="28"/>
        </w:rPr>
        <w:t>chung, công việc hỗ trợ, phục vụ của cơ sở giáo dục phổ thông công lập”</w:t>
      </w:r>
      <w:r w:rsidR="00616167" w:rsidRPr="000271D1">
        <w:rPr>
          <w:sz w:val="28"/>
        </w:rPr>
        <w:t>.</w:t>
      </w:r>
    </w:p>
    <w:p w14:paraId="67AE3239" w14:textId="0490413E" w:rsidR="00616167" w:rsidRPr="000271D1" w:rsidRDefault="00C137F6" w:rsidP="00C137F6">
      <w:pPr>
        <w:spacing w:before="60" w:after="60"/>
        <w:ind w:right="140" w:firstLine="566"/>
        <w:jc w:val="both"/>
        <w:rPr>
          <w:i/>
          <w:iCs/>
          <w:sz w:val="28"/>
          <w:szCs w:val="28"/>
        </w:rPr>
      </w:pPr>
      <w:r>
        <w:rPr>
          <w:sz w:val="28"/>
          <w:szCs w:val="28"/>
        </w:rPr>
        <w:t xml:space="preserve">  </w:t>
      </w:r>
      <w:r w:rsidR="00616167" w:rsidRPr="000271D1">
        <w:rPr>
          <w:sz w:val="28"/>
          <w:szCs w:val="28"/>
        </w:rPr>
        <w:t xml:space="preserve">- </w:t>
      </w:r>
      <w:r w:rsidR="00616167" w:rsidRPr="000271D1">
        <w:rPr>
          <w:sz w:val="28"/>
        </w:rPr>
        <w:t xml:space="preserve"> Tại khoản 4, Điều 3: </w:t>
      </w:r>
      <w:r w:rsidR="00616167" w:rsidRPr="000271D1">
        <w:rPr>
          <w:i/>
          <w:iCs/>
          <w:sz w:val="28"/>
          <w:szCs w:val="28"/>
        </w:rPr>
        <w:t>“…</w:t>
      </w:r>
      <w:r w:rsidR="00616167" w:rsidRPr="000271D1">
        <w:rPr>
          <w:i/>
          <w:iCs/>
          <w:sz w:val="28"/>
          <w:szCs w:val="28"/>
          <w:shd w:val="clear" w:color="auto" w:fill="FFFFFF"/>
        </w:rPr>
        <w:t xml:space="preserve">Đối với những trường hợp đặc biệt mà phải bố trí số lượng học sinh/lớp thấp hơn hoặc cao hơn so với mức bình quân theo </w:t>
      </w:r>
      <w:r w:rsidR="00616167" w:rsidRPr="000271D1">
        <w:rPr>
          <w:i/>
          <w:iCs/>
          <w:sz w:val="28"/>
          <w:szCs w:val="28"/>
          <w:shd w:val="clear" w:color="auto" w:fill="FFFFFF"/>
        </w:rPr>
        <w:lastRenderedPageBreak/>
        <w:t xml:space="preserve">vùng quy định tại khoản 2 Điều này thì </w:t>
      </w:r>
      <w:r w:rsidR="00616167" w:rsidRPr="000271D1">
        <w:rPr>
          <w:b/>
          <w:bCs/>
          <w:i/>
          <w:iCs/>
          <w:sz w:val="28"/>
          <w:szCs w:val="28"/>
          <w:shd w:val="clear" w:color="auto" w:fill="FFFFFF"/>
        </w:rPr>
        <w:t>Ủy ban nhân dân cấp tỉnh quyết định định mức số lượng học sinh/lớp phù hợp với thực tế</w:t>
      </w:r>
      <w:r w:rsidR="00616167" w:rsidRPr="000271D1">
        <w:rPr>
          <w:i/>
          <w:iCs/>
          <w:sz w:val="28"/>
          <w:szCs w:val="28"/>
          <w:shd w:val="clear" w:color="auto" w:fill="FFFFFF"/>
        </w:rPr>
        <w:t>”.</w:t>
      </w:r>
    </w:p>
    <w:p w14:paraId="269F8651" w14:textId="233FD271" w:rsidR="00897945" w:rsidRPr="000271D1" w:rsidRDefault="003F2B26" w:rsidP="00C137F6">
      <w:pPr>
        <w:pBdr>
          <w:top w:val="single" w:sz="4" w:space="0" w:color="FFFFFF"/>
          <w:left w:val="single" w:sz="4" w:space="0" w:color="FFFFFF"/>
          <w:bottom w:val="single" w:sz="4" w:space="0" w:color="FFFFFF"/>
          <w:right w:val="single" w:sz="4" w:space="0" w:color="FFFFFF"/>
        </w:pBdr>
        <w:shd w:val="clear" w:color="auto" w:fill="FFFFFF"/>
        <w:spacing w:before="60" w:after="60"/>
        <w:ind w:firstLine="720"/>
        <w:jc w:val="both"/>
        <w:rPr>
          <w:sz w:val="28"/>
          <w:szCs w:val="28"/>
        </w:rPr>
      </w:pPr>
      <w:r w:rsidRPr="000271D1">
        <w:rPr>
          <w:sz w:val="28"/>
          <w:szCs w:val="28"/>
        </w:rPr>
        <w:t>Công văn số 7082</w:t>
      </w:r>
      <w:r w:rsidR="00C137F6">
        <w:rPr>
          <w:sz w:val="28"/>
          <w:szCs w:val="28"/>
        </w:rPr>
        <w:t xml:space="preserve">/BGDĐT-NGCBQLGD ngày 04/11/2024 </w:t>
      </w:r>
      <w:r w:rsidRPr="000271D1">
        <w:rPr>
          <w:sz w:val="28"/>
          <w:szCs w:val="28"/>
        </w:rPr>
        <w:t xml:space="preserve">của Bộ </w:t>
      </w:r>
      <w:r w:rsidR="00377568" w:rsidRPr="000271D1">
        <w:rPr>
          <w:sz w:val="28"/>
          <w:szCs w:val="28"/>
        </w:rPr>
        <w:t>GDĐT</w:t>
      </w:r>
      <w:r w:rsidR="00C137F6">
        <w:rPr>
          <w:sz w:val="28"/>
          <w:szCs w:val="28"/>
        </w:rPr>
        <w:t xml:space="preserve"> </w:t>
      </w:r>
      <w:r w:rsidRPr="000271D1">
        <w:rPr>
          <w:sz w:val="28"/>
          <w:szCs w:val="28"/>
        </w:rPr>
        <w:t xml:space="preserve">về việc đánh giá việc thực hiện các quy định về vị trí việc làm trong các cơ sở giáo dục mầm non, phổ thông công lập, yêu cầu: </w:t>
      </w:r>
      <w:r w:rsidRPr="000271D1">
        <w:rPr>
          <w:i/>
          <w:iCs/>
          <w:sz w:val="28"/>
          <w:szCs w:val="28"/>
        </w:rPr>
        <w:t>“</w:t>
      </w:r>
      <w:r w:rsidRPr="000271D1">
        <w:rPr>
          <w:b/>
          <w:i/>
          <w:iCs/>
          <w:sz w:val="28"/>
          <w:szCs w:val="28"/>
        </w:rPr>
        <w:t>Không để xảy ra tình trạng tính định mức số lượng giáo viên đồng loạt theo bình quân số lượng học sinh/lớp quy định đối với vùng miền gây tình trạng thiếu giáo viên</w:t>
      </w:r>
      <w:r w:rsidRPr="000271D1">
        <w:rPr>
          <w:i/>
          <w:iCs/>
          <w:sz w:val="28"/>
          <w:szCs w:val="28"/>
        </w:rPr>
        <w:t xml:space="preserve"> khi triển khai các môn học trong thực tiễn”</w:t>
      </w:r>
      <w:r w:rsidRPr="000271D1">
        <w:rPr>
          <w:sz w:val="28"/>
          <w:szCs w:val="28"/>
          <w:shd w:val="clear" w:color="auto" w:fill="FFFFFF"/>
        </w:rPr>
        <w:t xml:space="preserve">. </w:t>
      </w:r>
    </w:p>
    <w:p w14:paraId="3B117040" w14:textId="5624D10C" w:rsidR="00A11384" w:rsidRPr="000271D1" w:rsidRDefault="00616167" w:rsidP="00C137F6">
      <w:pPr>
        <w:pBdr>
          <w:top w:val="single" w:sz="4" w:space="0" w:color="FFFFFF"/>
          <w:left w:val="single" w:sz="4" w:space="0" w:color="FFFFFF"/>
          <w:bottom w:val="single" w:sz="4" w:space="0" w:color="FFFFFF"/>
          <w:right w:val="single" w:sz="4" w:space="0" w:color="FFFFFF"/>
        </w:pBdr>
        <w:shd w:val="clear" w:color="auto" w:fill="FFFFFF"/>
        <w:spacing w:before="60" w:after="60"/>
        <w:ind w:firstLine="720"/>
        <w:jc w:val="both"/>
        <w:rPr>
          <w:i/>
          <w:iCs/>
          <w:sz w:val="28"/>
          <w:szCs w:val="28"/>
          <w:shd w:val="clear" w:color="auto" w:fill="FFFFFF"/>
        </w:rPr>
      </w:pPr>
      <w:r w:rsidRPr="000271D1">
        <w:rPr>
          <w:sz w:val="28"/>
          <w:szCs w:val="28"/>
        </w:rPr>
        <w:t>K</w:t>
      </w:r>
      <w:r w:rsidR="00A11384" w:rsidRPr="000271D1">
        <w:rPr>
          <w:sz w:val="28"/>
          <w:szCs w:val="28"/>
        </w:rPr>
        <w:t>hoản 3, Điều 16, Thông tư số 15/2026/TT-BGDĐT: “3</w:t>
      </w:r>
      <w:proofErr w:type="gramStart"/>
      <w:r w:rsidR="00A11384" w:rsidRPr="000271D1">
        <w:rPr>
          <w:i/>
          <w:iCs/>
          <w:sz w:val="28"/>
          <w:szCs w:val="28"/>
        </w:rPr>
        <w:t>. ..</w:t>
      </w:r>
      <w:proofErr w:type="gramEnd"/>
      <w:r w:rsidR="00A11384" w:rsidRPr="000271D1">
        <w:rPr>
          <w:i/>
          <w:iCs/>
          <w:sz w:val="28"/>
          <w:szCs w:val="28"/>
          <w:shd w:val="clear" w:color="auto" w:fill="FFFFFF"/>
        </w:rPr>
        <w:t xml:space="preserve"> </w:t>
      </w:r>
      <w:r w:rsidR="00A11384" w:rsidRPr="000271D1">
        <w:rPr>
          <w:b/>
          <w:i/>
          <w:iCs/>
          <w:sz w:val="28"/>
          <w:szCs w:val="28"/>
          <w:shd w:val="clear" w:color="auto" w:fill="FFFFFF"/>
        </w:rPr>
        <w:t>Chủ tịch Uỷ ban nhân dân cấp tỉnh quy định cụ thể số lượng học sinh trong mỗi lớp theo hướng giảm sĩ số học sinh trong lớp phù hợp với từng địa phương và khả năng đáp ứng về đội ngũ giáo viên, cơ sở vật chất của nhà trường</w:t>
      </w:r>
      <w:r w:rsidR="00A11384" w:rsidRPr="000271D1">
        <w:rPr>
          <w:i/>
          <w:iCs/>
          <w:sz w:val="28"/>
          <w:szCs w:val="28"/>
          <w:shd w:val="clear" w:color="auto" w:fill="FFFFFF"/>
        </w:rPr>
        <w:t>; bảo đảm mỗi lớp học không quá 35 họ</w:t>
      </w:r>
      <w:r w:rsidR="00C137F6">
        <w:rPr>
          <w:i/>
          <w:iCs/>
          <w:sz w:val="28"/>
          <w:szCs w:val="28"/>
          <w:shd w:val="clear" w:color="auto" w:fill="FFFFFF"/>
        </w:rPr>
        <w:t>c sinh đối với cấp tiểu học; khô</w:t>
      </w:r>
      <w:r w:rsidR="00A11384" w:rsidRPr="000271D1">
        <w:rPr>
          <w:i/>
          <w:iCs/>
          <w:sz w:val="28"/>
          <w:szCs w:val="28"/>
          <w:shd w:val="clear" w:color="auto" w:fill="FFFFFF"/>
        </w:rPr>
        <w:t>ng quá 45 học sinh đối với cấp trung họ</w:t>
      </w:r>
      <w:r w:rsidR="00C137F6">
        <w:rPr>
          <w:i/>
          <w:iCs/>
          <w:sz w:val="28"/>
          <w:szCs w:val="28"/>
          <w:shd w:val="clear" w:color="auto" w:fill="FFFFFF"/>
        </w:rPr>
        <w:t>c cơ sở và trung học phổ thông”.</w:t>
      </w:r>
      <w:r w:rsidR="00A11384" w:rsidRPr="000271D1">
        <w:rPr>
          <w:i/>
          <w:iCs/>
          <w:sz w:val="28"/>
          <w:szCs w:val="28"/>
          <w:shd w:val="clear" w:color="auto" w:fill="FFFFFF"/>
        </w:rPr>
        <w:t xml:space="preserve"> </w:t>
      </w:r>
    </w:p>
    <w:p w14:paraId="3B93C520" w14:textId="77777777" w:rsidR="00897945" w:rsidRPr="000271D1" w:rsidRDefault="003F2B26" w:rsidP="00C137F6">
      <w:pPr>
        <w:pBdr>
          <w:top w:val="single" w:sz="4" w:space="0" w:color="FFFFFF"/>
          <w:left w:val="single" w:sz="4" w:space="0" w:color="FFFFFF"/>
          <w:bottom w:val="single" w:sz="4" w:space="0" w:color="FFFFFF"/>
          <w:right w:val="single" w:sz="4" w:space="0" w:color="FFFFFF"/>
        </w:pBdr>
        <w:shd w:val="clear" w:color="auto" w:fill="FFFFFF"/>
        <w:spacing w:before="60" w:after="60"/>
        <w:ind w:firstLine="720"/>
        <w:jc w:val="both"/>
        <w:rPr>
          <w:b/>
          <w:bCs/>
          <w:sz w:val="28"/>
          <w:szCs w:val="28"/>
        </w:rPr>
      </w:pPr>
      <w:r w:rsidRPr="000271D1">
        <w:rPr>
          <w:b/>
          <w:bCs/>
          <w:sz w:val="28"/>
          <w:szCs w:val="28"/>
          <w:lang w:val="vi-VN"/>
        </w:rPr>
        <w:t>2</w:t>
      </w:r>
      <w:r w:rsidRPr="000271D1">
        <w:rPr>
          <w:b/>
          <w:bCs/>
          <w:sz w:val="28"/>
          <w:szCs w:val="28"/>
        </w:rPr>
        <w:t>. Cơ sở thực tiễn</w:t>
      </w:r>
      <w:r w:rsidRPr="000271D1">
        <w:rPr>
          <w:b/>
          <w:bCs/>
          <w:sz w:val="28"/>
          <w:szCs w:val="28"/>
        </w:rPr>
        <w:tab/>
      </w:r>
    </w:p>
    <w:p w14:paraId="2EFE3A70" w14:textId="5E40322F" w:rsidR="00897945" w:rsidRPr="000271D1" w:rsidRDefault="003F2B26" w:rsidP="00C137F6">
      <w:pPr>
        <w:pBdr>
          <w:top w:val="single" w:sz="4" w:space="0" w:color="FFFFFF"/>
          <w:left w:val="single" w:sz="4" w:space="0" w:color="FFFFFF"/>
          <w:bottom w:val="single" w:sz="4" w:space="0" w:color="FFFFFF"/>
          <w:right w:val="single" w:sz="4" w:space="0" w:color="FFFFFF"/>
        </w:pBdr>
        <w:shd w:val="clear" w:color="auto" w:fill="FFFFFF"/>
        <w:spacing w:before="60" w:after="60"/>
        <w:ind w:firstLine="720"/>
        <w:jc w:val="both"/>
        <w:rPr>
          <w:b/>
          <w:bCs/>
          <w:iCs/>
          <w:sz w:val="28"/>
          <w:szCs w:val="28"/>
        </w:rPr>
      </w:pPr>
      <w:r w:rsidRPr="000271D1">
        <w:rPr>
          <w:b/>
          <w:bCs/>
          <w:iCs/>
          <w:sz w:val="28"/>
          <w:szCs w:val="28"/>
          <w:lang w:val="vi-VN"/>
        </w:rPr>
        <w:t>2.</w:t>
      </w:r>
      <w:r w:rsidRPr="000271D1">
        <w:rPr>
          <w:b/>
          <w:bCs/>
          <w:iCs/>
          <w:sz w:val="28"/>
          <w:szCs w:val="28"/>
        </w:rPr>
        <w:t xml:space="preserve">1. </w:t>
      </w:r>
      <w:r w:rsidR="00ED553D" w:rsidRPr="000271D1">
        <w:rPr>
          <w:b/>
          <w:bCs/>
          <w:iCs/>
          <w:sz w:val="28"/>
          <w:szCs w:val="28"/>
        </w:rPr>
        <w:t>Đ</w:t>
      </w:r>
      <w:r w:rsidRPr="000271D1">
        <w:rPr>
          <w:b/>
          <w:bCs/>
          <w:iCs/>
          <w:sz w:val="28"/>
          <w:szCs w:val="28"/>
        </w:rPr>
        <w:t xml:space="preserve">ịnh mức số lượng giáo viên tối thiểu cần có </w:t>
      </w:r>
      <w:proofErr w:type="gramStart"/>
      <w:r w:rsidRPr="000271D1">
        <w:rPr>
          <w:b/>
          <w:bCs/>
          <w:iCs/>
          <w:sz w:val="28"/>
          <w:szCs w:val="28"/>
        </w:rPr>
        <w:t>theo</w:t>
      </w:r>
      <w:proofErr w:type="gramEnd"/>
      <w:r w:rsidRPr="000271D1">
        <w:rPr>
          <w:b/>
          <w:bCs/>
          <w:iCs/>
          <w:sz w:val="28"/>
          <w:szCs w:val="28"/>
        </w:rPr>
        <w:t xml:space="preserve"> quy mô số lớp</w:t>
      </w:r>
      <w:r w:rsidR="00ED553D" w:rsidRPr="000271D1">
        <w:rPr>
          <w:b/>
          <w:bCs/>
          <w:iCs/>
          <w:sz w:val="28"/>
          <w:szCs w:val="28"/>
        </w:rPr>
        <w:t xml:space="preserve"> và thực trạng định mức giáo viên/lớp hiện nay</w:t>
      </w:r>
      <w:r w:rsidRPr="000271D1">
        <w:rPr>
          <w:b/>
          <w:bCs/>
          <w:iCs/>
          <w:sz w:val="28"/>
          <w:szCs w:val="28"/>
        </w:rPr>
        <w:t xml:space="preserve">   </w:t>
      </w:r>
    </w:p>
    <w:p w14:paraId="0292DEAD" w14:textId="31617627" w:rsidR="00897945" w:rsidRPr="000271D1" w:rsidRDefault="003F2B26" w:rsidP="00C137F6">
      <w:pPr>
        <w:pBdr>
          <w:top w:val="single" w:sz="4" w:space="0" w:color="FFFFFF"/>
          <w:left w:val="single" w:sz="4" w:space="0" w:color="FFFFFF"/>
          <w:bottom w:val="single" w:sz="4" w:space="0" w:color="FFFFFF"/>
          <w:right w:val="single" w:sz="4" w:space="0" w:color="FFFFFF"/>
        </w:pBdr>
        <w:shd w:val="clear" w:color="auto" w:fill="FFFFFF"/>
        <w:spacing w:before="60" w:after="60"/>
        <w:ind w:firstLine="720"/>
        <w:jc w:val="both"/>
        <w:rPr>
          <w:i/>
          <w:iCs/>
          <w:sz w:val="28"/>
          <w:szCs w:val="28"/>
        </w:rPr>
      </w:pPr>
      <w:r w:rsidRPr="000271D1">
        <w:rPr>
          <w:sz w:val="28"/>
          <w:szCs w:val="28"/>
        </w:rPr>
        <w:t>Theo quy định tại Thông tư số 32/2018/TT-BGDĐT, khối Tiểu học phải thực hiện 27</w:t>
      </w:r>
      <w:proofErr w:type="gramStart"/>
      <w:r w:rsidRPr="000271D1">
        <w:rPr>
          <w:sz w:val="28"/>
          <w:szCs w:val="28"/>
        </w:rPr>
        <w:t>,6</w:t>
      </w:r>
      <w:proofErr w:type="gramEnd"/>
      <w:r w:rsidRPr="000271D1">
        <w:rPr>
          <w:sz w:val="28"/>
          <w:szCs w:val="28"/>
        </w:rPr>
        <w:t xml:space="preserve"> tiết/tuần; khối THCS phải thực hiện 29,25 tiết/tuần; khối THPT </w:t>
      </w:r>
      <w:r w:rsidR="001141B2" w:rsidRPr="000271D1">
        <w:rPr>
          <w:sz w:val="28"/>
          <w:szCs w:val="28"/>
        </w:rPr>
        <w:t>phải thực hiện 28,5 tiết/tuần (chưa tính số tiết triển khai thực hiện dạy học 2 buổi/ngày)</w:t>
      </w:r>
      <w:r w:rsidR="001141B2" w:rsidRPr="000271D1">
        <w:rPr>
          <w:rStyle w:val="FootnoteReference"/>
          <w:sz w:val="28"/>
          <w:szCs w:val="28"/>
        </w:rPr>
        <w:footnoteReference w:id="1"/>
      </w:r>
      <w:r w:rsidR="001141B2" w:rsidRPr="000271D1">
        <w:rPr>
          <w:sz w:val="28"/>
          <w:szCs w:val="28"/>
        </w:rPr>
        <w:t>.</w:t>
      </w:r>
      <w:r w:rsidRPr="000271D1">
        <w:rPr>
          <w:sz w:val="28"/>
          <w:szCs w:val="28"/>
        </w:rPr>
        <w:t xml:space="preserve"> Do đó, xác định được </w:t>
      </w:r>
      <w:r w:rsidRPr="000271D1">
        <w:rPr>
          <w:b/>
          <w:bCs/>
          <w:i/>
          <w:iCs/>
          <w:sz w:val="28"/>
          <w:szCs w:val="28"/>
        </w:rPr>
        <w:t>định mức</w:t>
      </w:r>
      <w:r w:rsidRPr="000271D1">
        <w:rPr>
          <w:sz w:val="28"/>
          <w:szCs w:val="28"/>
        </w:rPr>
        <w:t xml:space="preserve"> </w:t>
      </w:r>
      <w:r w:rsidRPr="000271D1">
        <w:rPr>
          <w:b/>
          <w:bCs/>
          <w:i/>
          <w:iCs/>
          <w:sz w:val="28"/>
          <w:szCs w:val="28"/>
        </w:rPr>
        <w:t>số lượng giáo viên tối thiểu cần có theo số lớp</w:t>
      </w:r>
      <w:r w:rsidR="00A65C82" w:rsidRPr="000271D1">
        <w:rPr>
          <w:b/>
          <w:bCs/>
          <w:i/>
          <w:iCs/>
          <w:sz w:val="28"/>
          <w:szCs w:val="28"/>
        </w:rPr>
        <w:t xml:space="preserve"> để thực hiện các hoạt động giáo dục theo Chương trình GDPT 2018 </w:t>
      </w:r>
      <w:r w:rsidR="00A65C82" w:rsidRPr="000271D1">
        <w:rPr>
          <w:bCs/>
          <w:i/>
          <w:iCs/>
          <w:sz w:val="28"/>
          <w:szCs w:val="28"/>
        </w:rPr>
        <w:t>(quy định tại Thông tư 32/2018/TT-BGDĐT)</w:t>
      </w:r>
      <w:r w:rsidRPr="000271D1">
        <w:rPr>
          <w:sz w:val="28"/>
          <w:szCs w:val="28"/>
        </w:rPr>
        <w:t xml:space="preserve"> tại mỗi cơ sở giáo dục được tính bằng </w:t>
      </w:r>
      <w:r w:rsidRPr="000271D1">
        <w:rPr>
          <w:b/>
          <w:bCs/>
          <w:i/>
          <w:iCs/>
          <w:sz w:val="28"/>
          <w:szCs w:val="28"/>
        </w:rPr>
        <w:t>tổng số tiết phải thực hiện toàn trường, chia cho định mức giờ dạy của giáo viên quy định tại</w:t>
      </w:r>
      <w:r w:rsidRPr="000271D1">
        <w:rPr>
          <w:sz w:val="28"/>
          <w:szCs w:val="28"/>
        </w:rPr>
        <w:t xml:space="preserve"> Thông tư số 05/2025/TT-BGDĐT</w:t>
      </w:r>
      <w:r w:rsidRPr="000271D1">
        <w:rPr>
          <w:rStyle w:val="FootnoteReference"/>
          <w:sz w:val="28"/>
          <w:szCs w:val="28"/>
        </w:rPr>
        <w:footnoteReference w:id="2"/>
      </w:r>
      <w:r w:rsidRPr="000271D1">
        <w:rPr>
          <w:sz w:val="28"/>
          <w:szCs w:val="28"/>
        </w:rPr>
        <w:t xml:space="preserve">. </w:t>
      </w:r>
    </w:p>
    <w:p w14:paraId="47C19F37" w14:textId="02FE8140" w:rsidR="00897945" w:rsidRPr="000271D1" w:rsidRDefault="008C2B6C" w:rsidP="00C137F6">
      <w:pPr>
        <w:pBdr>
          <w:top w:val="single" w:sz="4" w:space="0" w:color="FFFFFF"/>
          <w:left w:val="single" w:sz="4" w:space="0" w:color="FFFFFF"/>
          <w:bottom w:val="single" w:sz="4" w:space="0" w:color="FFFFFF"/>
          <w:right w:val="single" w:sz="4" w:space="0" w:color="FFFFFF"/>
        </w:pBdr>
        <w:shd w:val="clear" w:color="auto" w:fill="FFFFFF"/>
        <w:spacing w:before="60" w:after="60"/>
        <w:jc w:val="both"/>
      </w:pPr>
      <w:r w:rsidRPr="000271D1">
        <w:rPr>
          <w:i/>
          <w:iCs/>
          <w:sz w:val="28"/>
          <w:szCs w:val="28"/>
        </w:rPr>
        <w:t xml:space="preserve"> </w:t>
      </w:r>
      <w:r w:rsidR="003F2B26" w:rsidRPr="000271D1">
        <w:rPr>
          <w:i/>
          <w:iCs/>
          <w:sz w:val="28"/>
          <w:szCs w:val="28"/>
        </w:rPr>
        <w:t>(Có bảng định mức số lượng số lượng giáo viên tối thiểu tại phụ lục 1a, 1b, 1c)</w:t>
      </w:r>
      <w:r w:rsidR="003F2B26" w:rsidRPr="000271D1">
        <w:rPr>
          <w:sz w:val="28"/>
          <w:szCs w:val="28"/>
        </w:rPr>
        <w:t>.</w:t>
      </w:r>
    </w:p>
    <w:p w14:paraId="6A05E90E" w14:textId="77777777" w:rsidR="00897945" w:rsidRPr="000271D1" w:rsidRDefault="003F2B26" w:rsidP="00C137F6">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rPr>
          <w:i/>
          <w:iCs/>
          <w:sz w:val="28"/>
          <w:szCs w:val="28"/>
        </w:rPr>
      </w:pPr>
      <w:r w:rsidRPr="000271D1">
        <w:rPr>
          <w:i/>
          <w:iCs/>
          <w:sz w:val="28"/>
          <w:szCs w:val="28"/>
        </w:rPr>
        <w:t>Trong điều kiện cơ cấu môn học ở mức hợp lý thì</w:t>
      </w:r>
      <w:r w:rsidRPr="000271D1">
        <w:rPr>
          <w:b/>
          <w:bCs/>
          <w:i/>
          <w:iCs/>
          <w:sz w:val="28"/>
          <w:szCs w:val="28"/>
        </w:rPr>
        <w:t xml:space="preserve"> định mức số lượng giáo viên tối thiểu cần có </w:t>
      </w:r>
      <w:proofErr w:type="gramStart"/>
      <w:r w:rsidRPr="000271D1">
        <w:rPr>
          <w:b/>
          <w:bCs/>
          <w:i/>
          <w:iCs/>
          <w:sz w:val="28"/>
          <w:szCs w:val="28"/>
        </w:rPr>
        <w:t>theo</w:t>
      </w:r>
      <w:proofErr w:type="gramEnd"/>
      <w:r w:rsidRPr="000271D1">
        <w:rPr>
          <w:b/>
          <w:bCs/>
          <w:i/>
          <w:iCs/>
          <w:sz w:val="28"/>
          <w:szCs w:val="28"/>
        </w:rPr>
        <w:t xml:space="preserve"> số lớp </w:t>
      </w:r>
      <w:r w:rsidRPr="000271D1">
        <w:rPr>
          <w:i/>
          <w:iCs/>
          <w:sz w:val="28"/>
          <w:szCs w:val="28"/>
        </w:rPr>
        <w:t xml:space="preserve">nói trên là cơ sở để xác định nhu cầu thực tế về số lượng giáo viên trong mỗi cơ sở giáo dục.   </w:t>
      </w:r>
    </w:p>
    <w:p w14:paraId="5FD2180E" w14:textId="498DDA68" w:rsidR="00ED553D" w:rsidRPr="000271D1" w:rsidRDefault="00D566A5" w:rsidP="00C137F6">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rPr>
          <w:iCs/>
          <w:sz w:val="28"/>
          <w:szCs w:val="28"/>
        </w:rPr>
      </w:pPr>
      <w:r w:rsidRPr="000271D1">
        <w:rPr>
          <w:iCs/>
          <w:sz w:val="28"/>
          <w:szCs w:val="28"/>
        </w:rPr>
        <w:t xml:space="preserve">Thực trạng định mức giáo viên hiện nay: </w:t>
      </w:r>
      <w:r w:rsidR="00C137F6">
        <w:rPr>
          <w:iCs/>
          <w:sz w:val="28"/>
          <w:szCs w:val="28"/>
        </w:rPr>
        <w:t>đ</w:t>
      </w:r>
      <w:r w:rsidRPr="000271D1">
        <w:rPr>
          <w:iCs/>
          <w:sz w:val="28"/>
          <w:szCs w:val="28"/>
        </w:rPr>
        <w:t xml:space="preserve">ịnh mức giáo viên </w:t>
      </w:r>
      <w:proofErr w:type="gramStart"/>
      <w:r w:rsidRPr="000271D1">
        <w:rPr>
          <w:iCs/>
          <w:sz w:val="28"/>
          <w:szCs w:val="28"/>
        </w:rPr>
        <w:t>theo</w:t>
      </w:r>
      <w:proofErr w:type="gramEnd"/>
      <w:r w:rsidRPr="000271D1">
        <w:rPr>
          <w:iCs/>
          <w:sz w:val="28"/>
          <w:szCs w:val="28"/>
        </w:rPr>
        <w:t xml:space="preserve"> số lớp thực tế năm học 2025-2026</w:t>
      </w:r>
      <w:r w:rsidR="00906D5B" w:rsidRPr="000271D1">
        <w:rPr>
          <w:iCs/>
          <w:sz w:val="28"/>
          <w:szCs w:val="28"/>
        </w:rPr>
        <w:t xml:space="preserve"> toàn tỉnh</w:t>
      </w:r>
      <w:r w:rsidR="00822DB3" w:rsidRPr="000271D1">
        <w:rPr>
          <w:iCs/>
          <w:sz w:val="28"/>
          <w:szCs w:val="28"/>
        </w:rPr>
        <w:t>: 966</w:t>
      </w:r>
      <w:r w:rsidRPr="000271D1">
        <w:rPr>
          <w:iCs/>
          <w:sz w:val="28"/>
          <w:szCs w:val="28"/>
        </w:rPr>
        <w:t>6 người (</w:t>
      </w:r>
      <w:r w:rsidR="00C137F6">
        <w:rPr>
          <w:iCs/>
          <w:sz w:val="28"/>
          <w:szCs w:val="28"/>
        </w:rPr>
        <w:t>t</w:t>
      </w:r>
      <w:r w:rsidRPr="000271D1">
        <w:rPr>
          <w:iCs/>
          <w:sz w:val="28"/>
          <w:szCs w:val="28"/>
        </w:rPr>
        <w:t xml:space="preserve">iểu học 4841, THCS 3468, THPT 1357). Định mức giáo viên tính trên định mức bình quân học sinh/lớp </w:t>
      </w:r>
      <w:proofErr w:type="gramStart"/>
      <w:r w:rsidRPr="000271D1">
        <w:rPr>
          <w:iCs/>
          <w:sz w:val="28"/>
          <w:szCs w:val="28"/>
        </w:rPr>
        <w:t>theo</w:t>
      </w:r>
      <w:proofErr w:type="gramEnd"/>
      <w:r w:rsidRPr="000271D1">
        <w:rPr>
          <w:iCs/>
          <w:sz w:val="28"/>
          <w:szCs w:val="28"/>
        </w:rPr>
        <w:t xml:space="preserve"> vùng quy định tại Thông tư 20/2023/TT-BGDĐT: 8667 người (</w:t>
      </w:r>
      <w:r w:rsidR="00C137F6">
        <w:rPr>
          <w:iCs/>
          <w:sz w:val="28"/>
          <w:szCs w:val="28"/>
        </w:rPr>
        <w:t>t</w:t>
      </w:r>
      <w:r w:rsidRPr="000271D1">
        <w:rPr>
          <w:iCs/>
          <w:sz w:val="28"/>
          <w:szCs w:val="28"/>
        </w:rPr>
        <w:t>iểu học 4206, THCS 3108, THPT 1353). Như vậy, nếu áp dụng quy định định mức học sinh/lớp</w:t>
      </w:r>
      <w:r w:rsidR="00BB006A" w:rsidRPr="000271D1">
        <w:rPr>
          <w:iCs/>
          <w:sz w:val="28"/>
          <w:szCs w:val="28"/>
        </w:rPr>
        <w:t xml:space="preserve"> theo vùng tại</w:t>
      </w:r>
      <w:r w:rsidRPr="000271D1">
        <w:rPr>
          <w:iCs/>
          <w:sz w:val="28"/>
          <w:szCs w:val="28"/>
        </w:rPr>
        <w:t xml:space="preserve"> Thông tư số 20/2023/TT-BGDĐT </w:t>
      </w:r>
      <w:r w:rsidR="00BB006A" w:rsidRPr="000271D1">
        <w:rPr>
          <w:iCs/>
          <w:sz w:val="28"/>
          <w:szCs w:val="28"/>
        </w:rPr>
        <w:t xml:space="preserve">để tính </w:t>
      </w:r>
      <w:r w:rsidRPr="000271D1">
        <w:rPr>
          <w:iCs/>
          <w:sz w:val="28"/>
          <w:szCs w:val="28"/>
        </w:rPr>
        <w:t>định mức giáo viên</w:t>
      </w:r>
      <w:r w:rsidR="00906D5B" w:rsidRPr="000271D1">
        <w:rPr>
          <w:iCs/>
          <w:sz w:val="28"/>
          <w:szCs w:val="28"/>
        </w:rPr>
        <w:t xml:space="preserve"> tại tất cả các cơ sở giáo dục phổ thông trên địa bàn tỉnh</w:t>
      </w:r>
      <w:r w:rsidRPr="000271D1">
        <w:rPr>
          <w:iCs/>
          <w:sz w:val="28"/>
          <w:szCs w:val="28"/>
        </w:rPr>
        <w:t xml:space="preserve">, nhu cầu giáo viên thực tế sẽ thiếu 989 giáo viên. </w:t>
      </w:r>
      <w:r w:rsidR="00BB006A" w:rsidRPr="000271D1">
        <w:rPr>
          <w:iCs/>
          <w:sz w:val="28"/>
          <w:szCs w:val="28"/>
        </w:rPr>
        <w:t xml:space="preserve"> </w:t>
      </w:r>
    </w:p>
    <w:p w14:paraId="7FCAA363" w14:textId="49B944C1" w:rsidR="00897945" w:rsidRPr="000271D1" w:rsidRDefault="003F2B26" w:rsidP="00377568">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pPr>
      <w:r w:rsidRPr="000271D1">
        <w:rPr>
          <w:b/>
          <w:bCs/>
          <w:sz w:val="28"/>
          <w:szCs w:val="28"/>
          <w:lang w:val="vi-VN"/>
        </w:rPr>
        <w:lastRenderedPageBreak/>
        <w:t>2</w:t>
      </w:r>
      <w:r w:rsidRPr="000271D1">
        <w:rPr>
          <w:b/>
          <w:bCs/>
          <w:sz w:val="28"/>
          <w:szCs w:val="28"/>
        </w:rPr>
        <w:t xml:space="preserve">.2. Thực trạng việc bố trí sĩ số học sinh/lớp để tính định mức giáo viên </w:t>
      </w:r>
      <w:proofErr w:type="gramStart"/>
      <w:r w:rsidRPr="000271D1">
        <w:rPr>
          <w:b/>
          <w:bCs/>
          <w:sz w:val="28"/>
          <w:szCs w:val="28"/>
        </w:rPr>
        <w:t>theo</w:t>
      </w:r>
      <w:proofErr w:type="gramEnd"/>
      <w:r w:rsidRPr="000271D1">
        <w:rPr>
          <w:b/>
          <w:bCs/>
          <w:sz w:val="28"/>
          <w:szCs w:val="28"/>
        </w:rPr>
        <w:t xml:space="preserve"> số lượng học sinh quy định tại khoản 2 Điều 3, Thông tư số 20/2023/TT-BGDĐT </w:t>
      </w:r>
    </w:p>
    <w:p w14:paraId="1BEAFCFC" w14:textId="2E46BF30" w:rsidR="00897945" w:rsidRPr="00C137F6" w:rsidRDefault="003F2B26" w:rsidP="00377568">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rPr>
          <w:spacing w:val="-4"/>
          <w:sz w:val="28"/>
          <w:szCs w:val="28"/>
        </w:rPr>
      </w:pPr>
      <w:r w:rsidRPr="00C137F6">
        <w:rPr>
          <w:spacing w:val="-4"/>
          <w:sz w:val="28"/>
          <w:szCs w:val="28"/>
        </w:rPr>
        <w:t>Qua rà soát trên các phụ lục tổng hợp</w:t>
      </w:r>
      <w:r w:rsidR="00C703BD" w:rsidRPr="00C137F6">
        <w:rPr>
          <w:spacing w:val="-4"/>
          <w:sz w:val="28"/>
          <w:szCs w:val="28"/>
        </w:rPr>
        <w:t xml:space="preserve"> số liệu năm học 2025-2026</w:t>
      </w:r>
      <w:r w:rsidRPr="00C137F6">
        <w:rPr>
          <w:spacing w:val="-4"/>
          <w:sz w:val="28"/>
          <w:szCs w:val="28"/>
        </w:rPr>
        <w:t xml:space="preserve">, khối Tiểu học, THCS và THPT toàn tỉnh </w:t>
      </w:r>
      <w:r w:rsidR="00C703BD" w:rsidRPr="00C137F6">
        <w:rPr>
          <w:spacing w:val="-4"/>
          <w:sz w:val="28"/>
          <w:szCs w:val="28"/>
        </w:rPr>
        <w:t xml:space="preserve">có 481 đơn vị/cấp học, trong đó, có </w:t>
      </w:r>
      <w:r w:rsidRPr="00C137F6">
        <w:rPr>
          <w:spacing w:val="-4"/>
          <w:sz w:val="28"/>
          <w:szCs w:val="28"/>
        </w:rPr>
        <w:t>242 đơn vị có cấp tiểu học, 214 đơn vị có cấp THCS và 25 trường THPT. Phần lớn đơn vị có bình quân học sinh/lớp thấp hơn chuẩn vùng</w:t>
      </w:r>
      <w:r w:rsidR="00B91943" w:rsidRPr="00C137F6">
        <w:rPr>
          <w:spacing w:val="-4"/>
          <w:sz w:val="28"/>
          <w:szCs w:val="28"/>
        </w:rPr>
        <w:t xml:space="preserve"> </w:t>
      </w:r>
      <w:proofErr w:type="gramStart"/>
      <w:r w:rsidR="00B91943" w:rsidRPr="00C137F6">
        <w:rPr>
          <w:spacing w:val="-4"/>
          <w:sz w:val="28"/>
          <w:szCs w:val="28"/>
        </w:rPr>
        <w:t>theo</w:t>
      </w:r>
      <w:proofErr w:type="gramEnd"/>
      <w:r w:rsidR="00B91943" w:rsidRPr="00C137F6">
        <w:rPr>
          <w:spacing w:val="-4"/>
          <w:sz w:val="28"/>
          <w:szCs w:val="28"/>
        </w:rPr>
        <w:t xml:space="preserve"> Thông tư số 20/2023/TT-BGDĐT</w:t>
      </w:r>
      <w:r w:rsidRPr="00C137F6">
        <w:rPr>
          <w:spacing w:val="-4"/>
          <w:sz w:val="28"/>
          <w:szCs w:val="28"/>
        </w:rPr>
        <w:t xml:space="preserve">; chỉ một bộ phận nhỏ </w:t>
      </w:r>
      <w:r w:rsidR="00C703BD" w:rsidRPr="00C137F6">
        <w:rPr>
          <w:spacing w:val="-4"/>
          <w:sz w:val="28"/>
          <w:szCs w:val="28"/>
        </w:rPr>
        <w:t>có bình quân cao hơn chuẩn vùng, cụ thể:</w:t>
      </w:r>
    </w:p>
    <w:p w14:paraId="686EA46F" w14:textId="2253C1E0" w:rsidR="00C703BD" w:rsidRPr="000271D1" w:rsidRDefault="00C703BD" w:rsidP="00377568">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rPr>
          <w:sz w:val="28"/>
          <w:szCs w:val="28"/>
        </w:rPr>
      </w:pPr>
      <w:r w:rsidRPr="000271D1">
        <w:rPr>
          <w:sz w:val="28"/>
          <w:szCs w:val="28"/>
        </w:rPr>
        <w:t xml:space="preserve">- Cao hơn bình quân học sinh/lớp </w:t>
      </w:r>
      <w:proofErr w:type="gramStart"/>
      <w:r w:rsidRPr="000271D1">
        <w:rPr>
          <w:sz w:val="28"/>
          <w:szCs w:val="28"/>
        </w:rPr>
        <w:t>theo</w:t>
      </w:r>
      <w:proofErr w:type="gramEnd"/>
      <w:r w:rsidRPr="000271D1">
        <w:rPr>
          <w:sz w:val="28"/>
          <w:szCs w:val="28"/>
        </w:rPr>
        <w:t xml:space="preserve"> vùng</w:t>
      </w:r>
      <w:r w:rsidR="002F3E54" w:rsidRPr="000271D1">
        <w:rPr>
          <w:sz w:val="28"/>
          <w:szCs w:val="28"/>
        </w:rPr>
        <w:t xml:space="preserve"> có 104/481 đơn vị</w:t>
      </w:r>
      <w:r w:rsidRPr="000271D1">
        <w:rPr>
          <w:sz w:val="28"/>
          <w:szCs w:val="28"/>
        </w:rPr>
        <w:t>: cấp tiểu học 59/242, cấp THCS 33/214, cấp THPT 12/25.</w:t>
      </w:r>
    </w:p>
    <w:p w14:paraId="077DD832" w14:textId="21E8BF83" w:rsidR="00C703BD" w:rsidRPr="000271D1" w:rsidRDefault="00C703BD" w:rsidP="00377568">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rPr>
          <w:sz w:val="28"/>
          <w:szCs w:val="28"/>
        </w:rPr>
      </w:pPr>
      <w:r w:rsidRPr="000271D1">
        <w:rPr>
          <w:sz w:val="28"/>
          <w:szCs w:val="28"/>
        </w:rPr>
        <w:t xml:space="preserve">- Bằng bình quân học sinh/lớp </w:t>
      </w:r>
      <w:proofErr w:type="gramStart"/>
      <w:r w:rsidRPr="000271D1">
        <w:rPr>
          <w:sz w:val="28"/>
          <w:szCs w:val="28"/>
        </w:rPr>
        <w:t>theo</w:t>
      </w:r>
      <w:proofErr w:type="gramEnd"/>
      <w:r w:rsidRPr="000271D1">
        <w:rPr>
          <w:sz w:val="28"/>
          <w:szCs w:val="28"/>
        </w:rPr>
        <w:t xml:space="preserve"> vùng</w:t>
      </w:r>
      <w:r w:rsidR="002F3E54" w:rsidRPr="000271D1">
        <w:rPr>
          <w:sz w:val="28"/>
          <w:szCs w:val="28"/>
        </w:rPr>
        <w:t xml:space="preserve"> có </w:t>
      </w:r>
      <w:r w:rsidR="00A92B82" w:rsidRPr="000271D1">
        <w:rPr>
          <w:sz w:val="28"/>
          <w:szCs w:val="28"/>
        </w:rPr>
        <w:t>04/481 đơn vị</w:t>
      </w:r>
      <w:r w:rsidRPr="000271D1">
        <w:rPr>
          <w:sz w:val="28"/>
          <w:szCs w:val="28"/>
        </w:rPr>
        <w:t>: cấp tiểu học 02/242, cấp THCS 01/214, cấp THPT 01/25.</w:t>
      </w:r>
    </w:p>
    <w:p w14:paraId="4706EEC5" w14:textId="295E07E6" w:rsidR="00C703BD" w:rsidRPr="000271D1" w:rsidRDefault="00C703BD" w:rsidP="00377568">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rPr>
          <w:sz w:val="28"/>
          <w:szCs w:val="28"/>
        </w:rPr>
      </w:pPr>
      <w:r w:rsidRPr="000271D1">
        <w:rPr>
          <w:sz w:val="28"/>
          <w:szCs w:val="28"/>
        </w:rPr>
        <w:t xml:space="preserve">- Thấp hơn bình quân học sinh/lớp </w:t>
      </w:r>
      <w:proofErr w:type="gramStart"/>
      <w:r w:rsidRPr="000271D1">
        <w:rPr>
          <w:sz w:val="28"/>
          <w:szCs w:val="28"/>
        </w:rPr>
        <w:t>theo</w:t>
      </w:r>
      <w:proofErr w:type="gramEnd"/>
      <w:r w:rsidRPr="000271D1">
        <w:rPr>
          <w:sz w:val="28"/>
          <w:szCs w:val="28"/>
        </w:rPr>
        <w:t xml:space="preserve"> vùng</w:t>
      </w:r>
      <w:r w:rsidR="002F3E54" w:rsidRPr="000271D1">
        <w:rPr>
          <w:sz w:val="28"/>
          <w:szCs w:val="28"/>
        </w:rPr>
        <w:t xml:space="preserve"> có 373/481 đơn vị</w:t>
      </w:r>
      <w:r w:rsidRPr="000271D1">
        <w:rPr>
          <w:sz w:val="28"/>
          <w:szCs w:val="28"/>
        </w:rPr>
        <w:t>: cấp tiểu học 181/242, cấp THCS 180/214, cấp THPT 12/25.</w:t>
      </w:r>
    </w:p>
    <w:p w14:paraId="09B6AD04" w14:textId="1CFFB498" w:rsidR="00A92B82" w:rsidRPr="000271D1" w:rsidRDefault="00A92B82" w:rsidP="00377568">
      <w:pPr>
        <w:pBdr>
          <w:top w:val="single" w:sz="4" w:space="0" w:color="FFFFFF"/>
          <w:left w:val="single" w:sz="4" w:space="0" w:color="FFFFFF"/>
          <w:bottom w:val="single" w:sz="4" w:space="0" w:color="FFFFFF"/>
          <w:right w:val="single" w:sz="4" w:space="0" w:color="FFFFFF"/>
        </w:pBdr>
        <w:shd w:val="clear" w:color="auto" w:fill="FFFFFF"/>
        <w:spacing w:before="60" w:after="60"/>
        <w:ind w:firstLine="709"/>
        <w:jc w:val="both"/>
        <w:rPr>
          <w:sz w:val="28"/>
          <w:szCs w:val="28"/>
        </w:rPr>
      </w:pPr>
      <w:r w:rsidRPr="000271D1">
        <w:rPr>
          <w:sz w:val="28"/>
          <w:szCs w:val="28"/>
        </w:rPr>
        <w:t>Trên cơ sở tổng hợp, riêng mức thấp hơn bình quân học sinh/lớp theo vùng từ 3 học sinh/lớp trở lên chiếm 280/481 đơn vị, tỷ lệ 58</w:t>
      </w:r>
      <w:proofErr w:type="gramStart"/>
      <w:r w:rsidRPr="000271D1">
        <w:rPr>
          <w:sz w:val="28"/>
          <w:szCs w:val="28"/>
        </w:rPr>
        <w:t>,21</w:t>
      </w:r>
      <w:proofErr w:type="gramEnd"/>
      <w:r w:rsidRPr="000271D1">
        <w:rPr>
          <w:sz w:val="28"/>
          <w:szCs w:val="28"/>
        </w:rPr>
        <w:t>% (tiểu học 143, THCS 134, THPT 03); mức cao hơn bình quân học sinh/lớp theo vùng từ 3 học sinh/lớp trở lên chiếm 51/481, tỷ lệ 10,6% (tiểu học 35, THCS 15, THPT 01).</w:t>
      </w:r>
    </w:p>
    <w:p w14:paraId="4B743C3A" w14:textId="1141AA00" w:rsidR="00897945" w:rsidRPr="00C137F6" w:rsidRDefault="003F2B26" w:rsidP="00377568">
      <w:pPr>
        <w:widowControl w:val="0"/>
        <w:pBdr>
          <w:top w:val="single" w:sz="4" w:space="0" w:color="FFFFFF"/>
          <w:left w:val="single" w:sz="4" w:space="0" w:color="FFFFFF"/>
          <w:bottom w:val="single" w:sz="4" w:space="1" w:color="FFFFFF"/>
          <w:right w:val="single" w:sz="4" w:space="0" w:color="FFFFFF"/>
        </w:pBdr>
        <w:shd w:val="clear" w:color="auto" w:fill="FFFFFF"/>
        <w:spacing w:before="60" w:after="60"/>
        <w:ind w:firstLine="720"/>
        <w:jc w:val="both"/>
        <w:rPr>
          <w:b/>
          <w:bCs/>
          <w:spacing w:val="-8"/>
          <w:sz w:val="28"/>
          <w:szCs w:val="28"/>
        </w:rPr>
      </w:pPr>
      <w:r w:rsidRPr="00C137F6">
        <w:rPr>
          <w:b/>
          <w:bCs/>
          <w:spacing w:val="-8"/>
          <w:sz w:val="28"/>
          <w:szCs w:val="28"/>
        </w:rPr>
        <w:t xml:space="preserve">2.3. Các trường hợp khó khăn, bất cập khi áp dụng tính biên chế giáo viên </w:t>
      </w:r>
      <w:proofErr w:type="gramStart"/>
      <w:r w:rsidRPr="00C137F6">
        <w:rPr>
          <w:b/>
          <w:bCs/>
          <w:spacing w:val="-8"/>
          <w:sz w:val="28"/>
          <w:szCs w:val="28"/>
        </w:rPr>
        <w:t>theo</w:t>
      </w:r>
      <w:proofErr w:type="gramEnd"/>
      <w:r w:rsidRPr="00C137F6">
        <w:rPr>
          <w:b/>
          <w:bCs/>
          <w:spacing w:val="-8"/>
          <w:sz w:val="28"/>
          <w:szCs w:val="28"/>
        </w:rPr>
        <w:t xml:space="preserve"> quy định bình quân học sinh theo vùng </w:t>
      </w:r>
      <w:r w:rsidR="009E21B0" w:rsidRPr="00C137F6">
        <w:rPr>
          <w:b/>
          <w:bCs/>
          <w:spacing w:val="-8"/>
          <w:sz w:val="28"/>
          <w:szCs w:val="28"/>
        </w:rPr>
        <w:t xml:space="preserve">quy định tại khoản 2 Điều 3, Thông tư số 20/2023/TT-BGDĐT </w:t>
      </w:r>
      <w:r w:rsidRPr="00C137F6">
        <w:rPr>
          <w:b/>
          <w:bCs/>
          <w:spacing w:val="-8"/>
          <w:sz w:val="28"/>
          <w:szCs w:val="28"/>
        </w:rPr>
        <w:t>và đề xuất giải pháp xác định trường hợp đặc biệt</w:t>
      </w:r>
    </w:p>
    <w:p w14:paraId="73ECD18B" w14:textId="39C9D535" w:rsidR="008C2B6C" w:rsidRPr="000271D1" w:rsidRDefault="003F2B26" w:rsidP="00377568">
      <w:pPr>
        <w:widowControl w:val="0"/>
        <w:pBdr>
          <w:top w:val="single" w:sz="4" w:space="0" w:color="FFFFFF"/>
          <w:left w:val="single" w:sz="4" w:space="0" w:color="FFFFFF"/>
          <w:bottom w:val="single" w:sz="4" w:space="1" w:color="FFFFFF"/>
          <w:right w:val="single" w:sz="4" w:space="0" w:color="FFFFFF"/>
        </w:pBdr>
        <w:shd w:val="clear" w:color="auto" w:fill="FFFFFF"/>
        <w:spacing w:before="60" w:after="60"/>
        <w:ind w:firstLine="720"/>
        <w:jc w:val="both"/>
        <w:rPr>
          <w:sz w:val="28"/>
          <w:szCs w:val="28"/>
        </w:rPr>
      </w:pPr>
      <w:r w:rsidRPr="000271D1">
        <w:rPr>
          <w:bCs/>
          <w:sz w:val="28"/>
          <w:szCs w:val="28"/>
        </w:rPr>
        <w:t xml:space="preserve">Đối với các trường có trên 15 lớp, không có điểm trường lẻ, có mức chênh lệch bình quân học sinh/lớp từ 3 trở lên:  Toàn tỉnh có 26 trường, khi chênh lệch bình quân học sinh/lớp từ 3 trở lên, </w:t>
      </w:r>
      <w:r w:rsidRPr="000271D1">
        <w:rPr>
          <w:sz w:val="28"/>
          <w:szCs w:val="28"/>
        </w:rPr>
        <w:t>chênh lệch định mức giáo viên tăng so với định mức tối thiểu, bình quân 5</w:t>
      </w:r>
      <w:proofErr w:type="gramStart"/>
      <w:r w:rsidRPr="000271D1">
        <w:rPr>
          <w:sz w:val="28"/>
          <w:szCs w:val="28"/>
        </w:rPr>
        <w:t>,05</w:t>
      </w:r>
      <w:proofErr w:type="gramEnd"/>
      <w:r w:rsidRPr="000271D1">
        <w:rPr>
          <w:sz w:val="28"/>
          <w:szCs w:val="28"/>
        </w:rPr>
        <w:t xml:space="preserve"> giáo viên/trường (kết quả tính định mức đã bắt đầu đi chệch khá xa so với số giáo viên trường thực sự cần</w:t>
      </w:r>
      <w:r w:rsidR="008C2B6C" w:rsidRPr="000271D1">
        <w:rPr>
          <w:sz w:val="28"/>
          <w:szCs w:val="28"/>
        </w:rPr>
        <w:t>)</w:t>
      </w:r>
      <w:r w:rsidRPr="000271D1">
        <w:rPr>
          <w:sz w:val="28"/>
          <w:szCs w:val="28"/>
        </w:rPr>
        <w:t xml:space="preserve">. Như vậy, mốc 3 học sinh/lớp là điểm bắt đầu xuất hiện khác biệt rõ rệt, </w:t>
      </w:r>
      <w:r w:rsidR="008C2B6C" w:rsidRPr="000271D1">
        <w:rPr>
          <w:sz w:val="28"/>
          <w:szCs w:val="28"/>
        </w:rPr>
        <w:t xml:space="preserve">cần phải có </w:t>
      </w:r>
      <w:r w:rsidR="008C2B6C" w:rsidRPr="000271D1">
        <w:rPr>
          <w:b/>
          <w:sz w:val="28"/>
          <w:szCs w:val="28"/>
        </w:rPr>
        <w:t>quy định riêng</w:t>
      </w:r>
      <w:r w:rsidR="008C2B6C" w:rsidRPr="000271D1">
        <w:rPr>
          <w:sz w:val="28"/>
          <w:szCs w:val="28"/>
        </w:rPr>
        <w:t xml:space="preserve"> quy định định mức học sinh/lớp làm căn cứ tính định mức giáo viên để đảm bảo nhu cầu giáo viên tối thiểu thực hiện Chương trình GDPT 2018 theo Thông tư số 32/2018/TT-BGDĐT.</w:t>
      </w:r>
    </w:p>
    <w:p w14:paraId="66DB91C2" w14:textId="08642712" w:rsidR="00897945" w:rsidRPr="00C137F6" w:rsidRDefault="00AE5707" w:rsidP="00377568">
      <w:pPr>
        <w:spacing w:before="60" w:after="60"/>
        <w:ind w:firstLine="425"/>
        <w:jc w:val="both"/>
        <w:rPr>
          <w:spacing w:val="-4"/>
          <w:sz w:val="28"/>
          <w:szCs w:val="28"/>
        </w:rPr>
      </w:pPr>
      <w:r w:rsidRPr="000271D1">
        <w:rPr>
          <w:bCs/>
          <w:sz w:val="28"/>
          <w:szCs w:val="28"/>
        </w:rPr>
        <w:tab/>
      </w:r>
      <w:r w:rsidRPr="00C137F6">
        <w:rPr>
          <w:bCs/>
          <w:spacing w:val="-4"/>
          <w:sz w:val="28"/>
          <w:szCs w:val="28"/>
        </w:rPr>
        <w:t>Đối với các trường có quy mô dưới 11 lớp (291/481 trường - tỷ lệ 60</w:t>
      </w:r>
      <w:proofErr w:type="gramStart"/>
      <w:r w:rsidRPr="00C137F6">
        <w:rPr>
          <w:bCs/>
          <w:spacing w:val="-4"/>
          <w:sz w:val="28"/>
          <w:szCs w:val="28"/>
        </w:rPr>
        <w:t>,5</w:t>
      </w:r>
      <w:proofErr w:type="gramEnd"/>
      <w:r w:rsidRPr="00C137F6">
        <w:rPr>
          <w:bCs/>
          <w:spacing w:val="-4"/>
          <w:sz w:val="28"/>
          <w:szCs w:val="28"/>
        </w:rPr>
        <w:t xml:space="preserve">%), quy mô từ 11 đến 15 lớp (94/481 trường - tỷ lệ 19,54%) </w:t>
      </w:r>
      <w:r w:rsidR="003F2B26" w:rsidRPr="00C137F6">
        <w:rPr>
          <w:spacing w:val="-4"/>
          <w:sz w:val="28"/>
          <w:szCs w:val="28"/>
        </w:rPr>
        <w:t>chỉ cần giảm vài học sinh ở mỗi lớp thì số lớp quy đổi theo công thức vùng</w:t>
      </w:r>
      <w:r w:rsidR="00B91943" w:rsidRPr="00C137F6">
        <w:rPr>
          <w:spacing w:val="-4"/>
          <w:sz w:val="28"/>
          <w:szCs w:val="28"/>
        </w:rPr>
        <w:t xml:space="preserve"> </w:t>
      </w:r>
      <w:r w:rsidR="003F2B26" w:rsidRPr="00C137F6">
        <w:rPr>
          <w:spacing w:val="-4"/>
          <w:sz w:val="28"/>
          <w:szCs w:val="28"/>
        </w:rPr>
        <w:t xml:space="preserve">đã giảm mạnh, kéo theo định mức giáo viên giảm theo, trong khi </w:t>
      </w:r>
      <w:r w:rsidR="00B91943" w:rsidRPr="00C137F6">
        <w:rPr>
          <w:spacing w:val="-4"/>
          <w:sz w:val="28"/>
          <w:szCs w:val="28"/>
        </w:rPr>
        <w:t xml:space="preserve">các </w:t>
      </w:r>
      <w:r w:rsidR="003F2B26" w:rsidRPr="00C137F6">
        <w:rPr>
          <w:spacing w:val="-4"/>
          <w:sz w:val="28"/>
          <w:szCs w:val="28"/>
        </w:rPr>
        <w:t xml:space="preserve">trường vẫn </w:t>
      </w:r>
      <w:r w:rsidR="00B91943" w:rsidRPr="00C137F6">
        <w:rPr>
          <w:spacing w:val="-4"/>
          <w:sz w:val="28"/>
          <w:szCs w:val="28"/>
        </w:rPr>
        <w:t xml:space="preserve">cần giáo viên để </w:t>
      </w:r>
      <w:r w:rsidR="003F2B26" w:rsidRPr="00C137F6">
        <w:rPr>
          <w:spacing w:val="-4"/>
          <w:sz w:val="28"/>
          <w:szCs w:val="28"/>
        </w:rPr>
        <w:t>dạy đủ các môn cho đủ các khối</w:t>
      </w:r>
      <w:r w:rsidR="00B91943" w:rsidRPr="00C137F6">
        <w:rPr>
          <w:spacing w:val="-4"/>
          <w:sz w:val="28"/>
          <w:szCs w:val="28"/>
        </w:rPr>
        <w:t xml:space="preserve"> lớp</w:t>
      </w:r>
      <w:r w:rsidR="003F2B26" w:rsidRPr="00C137F6">
        <w:rPr>
          <w:spacing w:val="-4"/>
          <w:sz w:val="28"/>
          <w:szCs w:val="28"/>
        </w:rPr>
        <w:t>.</w:t>
      </w:r>
      <w:r w:rsidRPr="00C137F6">
        <w:rPr>
          <w:spacing w:val="-4"/>
          <w:sz w:val="28"/>
          <w:szCs w:val="28"/>
        </w:rPr>
        <w:t xml:space="preserve"> </w:t>
      </w:r>
      <w:r w:rsidR="003F2B26" w:rsidRPr="00C137F6">
        <w:rPr>
          <w:spacing w:val="-4"/>
          <w:sz w:val="28"/>
          <w:szCs w:val="28"/>
        </w:rPr>
        <w:t xml:space="preserve">Toàn tỉnh có 56 đơn vị thuộc nhóm từ 11 đến 15 lớp </w:t>
      </w:r>
      <w:r w:rsidR="00576238" w:rsidRPr="00C137F6">
        <w:rPr>
          <w:spacing w:val="-4"/>
          <w:sz w:val="28"/>
          <w:szCs w:val="28"/>
        </w:rPr>
        <w:t>có chênh lệch bình quân học sinh/lớp</w:t>
      </w:r>
      <w:r w:rsidR="003F2B26" w:rsidRPr="00C137F6">
        <w:rPr>
          <w:spacing w:val="-4"/>
          <w:sz w:val="28"/>
          <w:szCs w:val="28"/>
        </w:rPr>
        <w:t xml:space="preserve"> thấp hơn chuẩn vùng từ 1,5 học sinh/lớp trở lên; nếu </w:t>
      </w:r>
      <w:r w:rsidR="003F1DCF" w:rsidRPr="00C137F6">
        <w:rPr>
          <w:spacing w:val="-4"/>
          <w:sz w:val="28"/>
          <w:szCs w:val="28"/>
        </w:rPr>
        <w:t xml:space="preserve">không </w:t>
      </w:r>
      <w:r w:rsidR="003F1DCF" w:rsidRPr="00C137F6">
        <w:rPr>
          <w:b/>
          <w:spacing w:val="-4"/>
          <w:sz w:val="28"/>
          <w:szCs w:val="28"/>
        </w:rPr>
        <w:t>có quy định riêng</w:t>
      </w:r>
      <w:r w:rsidR="003F1DCF" w:rsidRPr="00C137F6">
        <w:rPr>
          <w:spacing w:val="-4"/>
          <w:sz w:val="28"/>
          <w:szCs w:val="28"/>
        </w:rPr>
        <w:t xml:space="preserve"> mà </w:t>
      </w:r>
      <w:r w:rsidR="003F2B26" w:rsidRPr="00C137F6">
        <w:rPr>
          <w:spacing w:val="-4"/>
          <w:sz w:val="28"/>
          <w:szCs w:val="28"/>
        </w:rPr>
        <w:t xml:space="preserve">vẫn tính cứng theo vùng thì bình quân thiếu khoảng 5,08 giáo viên/trường. Với nhóm này, chỉ cần hụt khoảng 1 đến 2 học sinh/lớp là số lớp quy đổi đã giảm, kéo </w:t>
      </w:r>
      <w:proofErr w:type="gramStart"/>
      <w:r w:rsidR="003F2B26" w:rsidRPr="00C137F6">
        <w:rPr>
          <w:spacing w:val="-4"/>
          <w:sz w:val="28"/>
          <w:szCs w:val="28"/>
        </w:rPr>
        <w:t>theo</w:t>
      </w:r>
      <w:proofErr w:type="gramEnd"/>
      <w:r w:rsidR="003F2B26" w:rsidRPr="00C137F6">
        <w:rPr>
          <w:spacing w:val="-4"/>
          <w:sz w:val="28"/>
          <w:szCs w:val="28"/>
        </w:rPr>
        <w:t xml:space="preserve"> thiếu giáo viên </w:t>
      </w:r>
      <w:r w:rsidR="00576238" w:rsidRPr="00C137F6">
        <w:rPr>
          <w:spacing w:val="-4"/>
          <w:sz w:val="28"/>
          <w:szCs w:val="28"/>
        </w:rPr>
        <w:t>giảng dạy</w:t>
      </w:r>
      <w:r w:rsidR="003F2B26" w:rsidRPr="00C137F6">
        <w:rPr>
          <w:spacing w:val="-4"/>
          <w:sz w:val="28"/>
          <w:szCs w:val="28"/>
        </w:rPr>
        <w:t>.</w:t>
      </w:r>
    </w:p>
    <w:p w14:paraId="31B3AF25" w14:textId="5B39A0F9" w:rsidR="00576238" w:rsidRPr="000271D1" w:rsidRDefault="003F2B26" w:rsidP="00377568">
      <w:pPr>
        <w:spacing w:before="60" w:after="60"/>
        <w:ind w:firstLine="720"/>
        <w:jc w:val="both"/>
        <w:rPr>
          <w:sz w:val="28"/>
          <w:szCs w:val="28"/>
        </w:rPr>
      </w:pPr>
      <w:r w:rsidRPr="000271D1">
        <w:rPr>
          <w:sz w:val="28"/>
          <w:szCs w:val="28"/>
        </w:rPr>
        <w:t>Đ</w:t>
      </w:r>
      <w:r w:rsidR="00AE5707" w:rsidRPr="000271D1">
        <w:rPr>
          <w:sz w:val="28"/>
          <w:szCs w:val="28"/>
        </w:rPr>
        <w:t>ối với trường có điểm trường lẻ:</w:t>
      </w:r>
      <w:r w:rsidRPr="000271D1">
        <w:rPr>
          <w:sz w:val="28"/>
          <w:szCs w:val="28"/>
        </w:rPr>
        <w:t xml:space="preserve"> </w:t>
      </w:r>
      <w:r w:rsidRPr="000271D1">
        <w:rPr>
          <w:sz w:val="26"/>
        </w:rPr>
        <w:t>cấp tiểu học, có 131/242 trường (54</w:t>
      </w:r>
      <w:proofErr w:type="gramStart"/>
      <w:r w:rsidRPr="000271D1">
        <w:rPr>
          <w:sz w:val="26"/>
        </w:rPr>
        <w:t>,13</w:t>
      </w:r>
      <w:proofErr w:type="gramEnd"/>
      <w:r w:rsidRPr="000271D1">
        <w:rPr>
          <w:sz w:val="26"/>
        </w:rPr>
        <w:t xml:space="preserve">%) có từ 2 điểm trường trở lên. </w:t>
      </w:r>
      <w:r w:rsidRPr="000271D1">
        <w:rPr>
          <w:sz w:val="28"/>
          <w:szCs w:val="28"/>
        </w:rPr>
        <w:t xml:space="preserve">Cùng một tổng số học sinh nhưng phải bố trí nhiều lớp hơn để học sinh đi học thuận tiện, nên nhu cầu giáo viên luôn đi sát số lớp tổ chức thực tế. Vì vậy, nhóm trường </w:t>
      </w:r>
      <w:r w:rsidR="00576238" w:rsidRPr="000271D1">
        <w:rPr>
          <w:sz w:val="28"/>
          <w:szCs w:val="28"/>
        </w:rPr>
        <w:t xml:space="preserve">nếu chênh lệch bình quân học sinh/lớp theo </w:t>
      </w:r>
      <w:r w:rsidR="00576238" w:rsidRPr="000271D1">
        <w:rPr>
          <w:sz w:val="28"/>
          <w:szCs w:val="28"/>
        </w:rPr>
        <w:lastRenderedPageBreak/>
        <w:t>vùng</w:t>
      </w:r>
      <w:r w:rsidR="00B91943" w:rsidRPr="000271D1">
        <w:rPr>
          <w:sz w:val="28"/>
          <w:szCs w:val="28"/>
        </w:rPr>
        <w:t xml:space="preserve"> </w:t>
      </w:r>
      <w:r w:rsidR="00576238" w:rsidRPr="000271D1">
        <w:rPr>
          <w:sz w:val="28"/>
          <w:szCs w:val="28"/>
        </w:rPr>
        <w:t>từ 1</w:t>
      </w:r>
      <w:proofErr w:type="gramStart"/>
      <w:r w:rsidR="00576238" w:rsidRPr="000271D1">
        <w:rPr>
          <w:sz w:val="28"/>
          <w:szCs w:val="28"/>
        </w:rPr>
        <w:t>,</w:t>
      </w:r>
      <w:r w:rsidR="00B91943" w:rsidRPr="000271D1">
        <w:rPr>
          <w:sz w:val="28"/>
          <w:szCs w:val="28"/>
        </w:rPr>
        <w:t>5</w:t>
      </w:r>
      <w:proofErr w:type="gramEnd"/>
      <w:r w:rsidR="00576238" w:rsidRPr="000271D1">
        <w:rPr>
          <w:sz w:val="28"/>
          <w:szCs w:val="28"/>
        </w:rPr>
        <w:t xml:space="preserve"> học sinh trở lên đã có tác động giảm đến định mức giáo viên, nếu không có </w:t>
      </w:r>
      <w:r w:rsidR="00576238" w:rsidRPr="000271D1">
        <w:rPr>
          <w:b/>
          <w:sz w:val="28"/>
          <w:szCs w:val="28"/>
        </w:rPr>
        <w:t>quy định riêng</w:t>
      </w:r>
      <w:r w:rsidR="00576238" w:rsidRPr="000271D1">
        <w:rPr>
          <w:sz w:val="28"/>
          <w:szCs w:val="28"/>
        </w:rPr>
        <w:t xml:space="preserve"> </w:t>
      </w:r>
      <w:r w:rsidR="00FD3012" w:rsidRPr="000271D1">
        <w:rPr>
          <w:sz w:val="28"/>
          <w:szCs w:val="28"/>
        </w:rPr>
        <w:t xml:space="preserve">quy định bình quân học sinh/lớp </w:t>
      </w:r>
      <w:r w:rsidR="00576238" w:rsidRPr="000271D1">
        <w:rPr>
          <w:sz w:val="28"/>
          <w:szCs w:val="28"/>
        </w:rPr>
        <w:t>sẽ dẫn đến thiếu giáo viên</w:t>
      </w:r>
      <w:r w:rsidR="00FD3012" w:rsidRPr="000271D1">
        <w:rPr>
          <w:sz w:val="28"/>
          <w:szCs w:val="28"/>
        </w:rPr>
        <w:t xml:space="preserve"> đảm bảo nhu cầu giáo viên tối thiểu thực hiện Chương trình GDPT 2018 theo Thông tư số 32/2018/TT-BGDĐT.</w:t>
      </w:r>
    </w:p>
    <w:p w14:paraId="13A1100E" w14:textId="32D5C79C" w:rsidR="00897945" w:rsidRPr="000271D1" w:rsidRDefault="00F14537" w:rsidP="00377568">
      <w:pPr>
        <w:pBdr>
          <w:top w:val="single" w:sz="4" w:space="0" w:color="FFFFFF"/>
          <w:left w:val="single" w:sz="4" w:space="0" w:color="FFFFFF"/>
          <w:bottom w:val="single" w:sz="4" w:space="0" w:color="FFFFFF"/>
          <w:right w:val="single" w:sz="4" w:space="0" w:color="FFFFFF"/>
        </w:pBdr>
        <w:shd w:val="clear" w:color="auto" w:fill="FFFFFF"/>
        <w:spacing w:before="60" w:after="60"/>
        <w:ind w:firstLine="720"/>
        <w:jc w:val="both"/>
      </w:pPr>
      <w:r w:rsidRPr="000271D1">
        <w:rPr>
          <w:iCs/>
          <w:sz w:val="28"/>
          <w:szCs w:val="28"/>
          <w:shd w:val="clear" w:color="auto" w:fill="FFFFFF"/>
        </w:rPr>
        <w:t>Để đảm bảo có giáo viên thực hiện các hoạt động giáo dục tối thiểu theo Chương trình GDPT 2018 tại các cơ sở giáo dục, đồng thời không làm phát sinh biên chế giáo viên trên địa bàn tỉnh cho các cơ sở giáo dục</w:t>
      </w:r>
      <w:r w:rsidR="004C5C0E" w:rsidRPr="000271D1">
        <w:rPr>
          <w:iCs/>
          <w:sz w:val="28"/>
          <w:szCs w:val="28"/>
          <w:shd w:val="clear" w:color="auto" w:fill="FFFFFF"/>
        </w:rPr>
        <w:t>,</w:t>
      </w:r>
      <w:r w:rsidRPr="000271D1">
        <w:rPr>
          <w:iCs/>
          <w:sz w:val="28"/>
          <w:szCs w:val="28"/>
          <w:shd w:val="clear" w:color="auto" w:fill="FFFFFF"/>
        </w:rPr>
        <w:t xml:space="preserve"> </w:t>
      </w:r>
      <w:r w:rsidR="004C5C0E" w:rsidRPr="000271D1">
        <w:rPr>
          <w:iCs/>
          <w:sz w:val="28"/>
          <w:szCs w:val="28"/>
          <w:shd w:val="clear" w:color="auto" w:fill="FFFFFF"/>
        </w:rPr>
        <w:t>t</w:t>
      </w:r>
      <w:r w:rsidR="003F2B26" w:rsidRPr="000271D1">
        <w:rPr>
          <w:iCs/>
          <w:sz w:val="28"/>
          <w:szCs w:val="28"/>
          <w:shd w:val="clear" w:color="auto" w:fill="FFFFFF"/>
        </w:rPr>
        <w:t xml:space="preserve">ừ </w:t>
      </w:r>
      <w:r w:rsidR="00547175" w:rsidRPr="000271D1">
        <w:rPr>
          <w:iCs/>
          <w:sz w:val="28"/>
          <w:szCs w:val="28"/>
          <w:shd w:val="clear" w:color="auto" w:fill="FFFFFF"/>
        </w:rPr>
        <w:t>phân tích số liệu thực tế</w:t>
      </w:r>
      <w:r w:rsidR="003F2B26" w:rsidRPr="000271D1">
        <w:rPr>
          <w:iCs/>
          <w:sz w:val="28"/>
          <w:szCs w:val="28"/>
          <w:shd w:val="clear" w:color="auto" w:fill="FFFFFF"/>
        </w:rPr>
        <w:t xml:space="preserve">, Sở </w:t>
      </w:r>
      <w:r w:rsidRPr="000271D1">
        <w:rPr>
          <w:iCs/>
          <w:sz w:val="28"/>
          <w:szCs w:val="28"/>
          <w:shd w:val="clear" w:color="auto" w:fill="FFFFFF"/>
        </w:rPr>
        <w:t>GDĐT</w:t>
      </w:r>
      <w:r w:rsidR="003F2B26" w:rsidRPr="000271D1">
        <w:rPr>
          <w:iCs/>
          <w:sz w:val="28"/>
          <w:szCs w:val="28"/>
          <w:shd w:val="clear" w:color="auto" w:fill="FFFFFF"/>
        </w:rPr>
        <w:t xml:space="preserve"> đề xuất xác định trường hợp đặc biệt theo hướng sau:</w:t>
      </w:r>
    </w:p>
    <w:p w14:paraId="24F19512" w14:textId="77777777" w:rsidR="00897945" w:rsidRPr="000271D1" w:rsidRDefault="003F2B26" w:rsidP="00377568">
      <w:pPr>
        <w:spacing w:before="60" w:after="60"/>
        <w:ind w:firstLine="567"/>
        <w:jc w:val="both"/>
        <w:rPr>
          <w:sz w:val="28"/>
          <w:szCs w:val="28"/>
        </w:rPr>
      </w:pPr>
      <w:r w:rsidRPr="000271D1">
        <w:rPr>
          <w:sz w:val="28"/>
          <w:szCs w:val="28"/>
        </w:rPr>
        <w:t xml:space="preserve">a) Cơ sở giáo dục có bình quân sĩ số học sinh/lớp thực tế cao hơn bình quân sĩ số học sinh/lớp </w:t>
      </w:r>
      <w:proofErr w:type="gramStart"/>
      <w:r w:rsidRPr="000271D1">
        <w:rPr>
          <w:sz w:val="28"/>
          <w:szCs w:val="28"/>
        </w:rPr>
        <w:t>theo</w:t>
      </w:r>
      <w:proofErr w:type="gramEnd"/>
      <w:r w:rsidRPr="000271D1">
        <w:rPr>
          <w:sz w:val="28"/>
          <w:szCs w:val="28"/>
        </w:rPr>
        <w:t xml:space="preserve"> vùng từ 3 học sinh/lớp trở lên.</w:t>
      </w:r>
    </w:p>
    <w:p w14:paraId="62F09EEA" w14:textId="77777777" w:rsidR="00897945" w:rsidRPr="000271D1" w:rsidRDefault="003F2B26" w:rsidP="00377568">
      <w:pPr>
        <w:spacing w:before="60" w:after="60"/>
        <w:ind w:firstLine="567"/>
        <w:jc w:val="both"/>
        <w:rPr>
          <w:sz w:val="28"/>
          <w:szCs w:val="28"/>
        </w:rPr>
      </w:pPr>
      <w:r w:rsidRPr="000271D1">
        <w:rPr>
          <w:sz w:val="28"/>
          <w:szCs w:val="28"/>
        </w:rPr>
        <w:t>b) Cơ sở giáo dục có điểm trường lẻ hoặc có quy mô từ 11 đến 15 lớp, có bình quân sĩ số học sinh/lớp thực tế thấp hơn bình quân theo vùng từ 1,5 học sinh/lớp trở lên.</w:t>
      </w:r>
    </w:p>
    <w:p w14:paraId="440D6CDF" w14:textId="77777777" w:rsidR="00897945" w:rsidRPr="000271D1" w:rsidRDefault="003F2B26" w:rsidP="00377568">
      <w:pPr>
        <w:spacing w:before="60" w:after="60"/>
        <w:ind w:firstLine="567"/>
        <w:jc w:val="both"/>
        <w:rPr>
          <w:sz w:val="28"/>
          <w:szCs w:val="28"/>
        </w:rPr>
      </w:pPr>
      <w:r w:rsidRPr="000271D1">
        <w:rPr>
          <w:sz w:val="28"/>
          <w:szCs w:val="28"/>
        </w:rPr>
        <w:t xml:space="preserve">c) Cơ sở giáo dục không có điểm trường lẻ, có từ trên 15 lớp, có bình quân sĩ số học sinh/lớp thực tế thấp hơn bình quân </w:t>
      </w:r>
      <w:proofErr w:type="gramStart"/>
      <w:r w:rsidRPr="000271D1">
        <w:rPr>
          <w:sz w:val="28"/>
          <w:szCs w:val="28"/>
        </w:rPr>
        <w:t>theo</w:t>
      </w:r>
      <w:proofErr w:type="gramEnd"/>
      <w:r w:rsidRPr="000271D1">
        <w:rPr>
          <w:sz w:val="28"/>
          <w:szCs w:val="28"/>
        </w:rPr>
        <w:t xml:space="preserve"> vùng từ 3 học sinh/lớp trở lên.</w:t>
      </w:r>
    </w:p>
    <w:p w14:paraId="52167623" w14:textId="77777777" w:rsidR="00897945" w:rsidRPr="000271D1" w:rsidRDefault="003F2B26" w:rsidP="00377568">
      <w:pPr>
        <w:spacing w:before="60" w:after="60"/>
        <w:ind w:firstLine="567"/>
        <w:jc w:val="both"/>
        <w:rPr>
          <w:sz w:val="28"/>
          <w:szCs w:val="28"/>
        </w:rPr>
      </w:pPr>
      <w:r w:rsidRPr="000271D1">
        <w:rPr>
          <w:sz w:val="28"/>
          <w:szCs w:val="28"/>
        </w:rPr>
        <w:t xml:space="preserve">d) Cơ sở giáo dục có quy mô dưới 11 lớp và bình quân sĩ số học sinh/lớp thực tế thấp hơn bình quân </w:t>
      </w:r>
      <w:proofErr w:type="gramStart"/>
      <w:r w:rsidRPr="000271D1">
        <w:rPr>
          <w:sz w:val="28"/>
          <w:szCs w:val="28"/>
        </w:rPr>
        <w:t>theo</w:t>
      </w:r>
      <w:proofErr w:type="gramEnd"/>
      <w:r w:rsidRPr="000271D1">
        <w:rPr>
          <w:sz w:val="28"/>
          <w:szCs w:val="28"/>
        </w:rPr>
        <w:t xml:space="preserve"> vùng.</w:t>
      </w:r>
    </w:p>
    <w:p w14:paraId="42BEEF5C" w14:textId="77777777" w:rsidR="00897945" w:rsidRPr="000271D1" w:rsidRDefault="003F2B26"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rPr>
          <w:iCs/>
          <w:sz w:val="28"/>
          <w:szCs w:val="28"/>
          <w:shd w:val="clear" w:color="auto" w:fill="FFFFFF"/>
        </w:rPr>
      </w:pPr>
      <w:r w:rsidRPr="000271D1">
        <w:rPr>
          <w:iCs/>
          <w:sz w:val="28"/>
          <w:szCs w:val="28"/>
          <w:shd w:val="clear" w:color="auto" w:fill="FFFFFF"/>
        </w:rPr>
        <w:t>Trên cơ sở đó, đề xuất cách tính định mức số lượng học sinh/lớp trong trường hợp đặc biệt như sau:</w:t>
      </w:r>
    </w:p>
    <w:p w14:paraId="31F183AD" w14:textId="3DDEA010" w:rsidR="00897945" w:rsidRPr="000271D1" w:rsidRDefault="001128B5"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pPr>
      <w:r>
        <w:rPr>
          <w:iCs/>
          <w:sz w:val="28"/>
          <w:szCs w:val="28"/>
          <w:shd w:val="clear" w:color="auto" w:fill="FFFFFF"/>
        </w:rPr>
        <w:t>(1</w:t>
      </w:r>
      <w:r w:rsidR="003F2B26" w:rsidRPr="000271D1">
        <w:rPr>
          <w:iCs/>
          <w:sz w:val="28"/>
          <w:szCs w:val="28"/>
          <w:shd w:val="clear" w:color="auto" w:fill="FFFFFF"/>
        </w:rPr>
        <w:t>) Đối với trường thuộc điểm a: định mức số lượng học sinh/lớp để tính định mức giáo viên bằng 0</w:t>
      </w:r>
      <w:proofErr w:type="gramStart"/>
      <w:r w:rsidR="003F2B26" w:rsidRPr="000271D1">
        <w:rPr>
          <w:iCs/>
          <w:sz w:val="28"/>
          <w:szCs w:val="28"/>
          <w:shd w:val="clear" w:color="auto" w:fill="FFFFFF"/>
        </w:rPr>
        <w:t>,95</w:t>
      </w:r>
      <w:proofErr w:type="gramEnd"/>
      <w:r w:rsidR="003F2B26" w:rsidRPr="000271D1">
        <w:rPr>
          <w:iCs/>
          <w:sz w:val="28"/>
          <w:szCs w:val="28"/>
          <w:shd w:val="clear" w:color="auto" w:fill="FFFFFF"/>
        </w:rPr>
        <w:t xml:space="preserve"> lần bình quân học sinh/lớp thực tế</w:t>
      </w:r>
      <w:r w:rsidR="007361BF" w:rsidRPr="000271D1">
        <w:rPr>
          <w:rStyle w:val="FootnoteReference"/>
          <w:iCs/>
          <w:sz w:val="28"/>
          <w:szCs w:val="28"/>
          <w:shd w:val="clear" w:color="auto" w:fill="FFFFFF"/>
        </w:rPr>
        <w:footnoteReference w:id="3"/>
      </w:r>
      <w:r w:rsidR="007361BF" w:rsidRPr="000271D1">
        <w:rPr>
          <w:iCs/>
          <w:sz w:val="28"/>
          <w:szCs w:val="28"/>
          <w:shd w:val="clear" w:color="auto" w:fill="FFFFFF"/>
        </w:rPr>
        <w:t>(tức là điều chỉnh giảm 5% so với thực tế).</w:t>
      </w:r>
      <w:r w:rsidR="003F2B26" w:rsidRPr="000271D1">
        <w:rPr>
          <w:iCs/>
          <w:sz w:val="28"/>
          <w:szCs w:val="28"/>
          <w:shd w:val="clear" w:color="auto" w:fill="FFFFFF"/>
        </w:rPr>
        <w:t xml:space="preserve"> </w:t>
      </w:r>
    </w:p>
    <w:p w14:paraId="195542DD" w14:textId="417B5AC5" w:rsidR="00897945" w:rsidRPr="000271D1" w:rsidRDefault="001128B5"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pPr>
      <w:r>
        <w:rPr>
          <w:iCs/>
          <w:sz w:val="28"/>
          <w:szCs w:val="28"/>
          <w:shd w:val="clear" w:color="auto" w:fill="FFFFFF"/>
        </w:rPr>
        <w:t>(2</w:t>
      </w:r>
      <w:r w:rsidR="003F2B26" w:rsidRPr="000271D1">
        <w:rPr>
          <w:iCs/>
          <w:sz w:val="28"/>
          <w:szCs w:val="28"/>
          <w:shd w:val="clear" w:color="auto" w:fill="FFFFFF"/>
        </w:rPr>
        <w:t>) Đối với trường thuộc điểm b và điểm c: định mức số lượng học sinh/lớp để tính định mức giáo viên bằng 1</w:t>
      </w:r>
      <w:proofErr w:type="gramStart"/>
      <w:r w:rsidR="003F2B26" w:rsidRPr="000271D1">
        <w:rPr>
          <w:iCs/>
          <w:sz w:val="28"/>
          <w:szCs w:val="28"/>
          <w:shd w:val="clear" w:color="auto" w:fill="FFFFFF"/>
        </w:rPr>
        <w:t>,05</w:t>
      </w:r>
      <w:proofErr w:type="gramEnd"/>
      <w:r w:rsidR="003F2B26" w:rsidRPr="000271D1">
        <w:rPr>
          <w:iCs/>
          <w:sz w:val="28"/>
          <w:szCs w:val="28"/>
          <w:shd w:val="clear" w:color="auto" w:fill="FFFFFF"/>
        </w:rPr>
        <w:t xml:space="preserve"> lần bình quân học sinh/lớp thực tế</w:t>
      </w:r>
      <w:r w:rsidR="007361BF" w:rsidRPr="000271D1">
        <w:rPr>
          <w:rStyle w:val="FootnoteReference"/>
          <w:iCs/>
          <w:sz w:val="28"/>
          <w:szCs w:val="28"/>
          <w:shd w:val="clear" w:color="auto" w:fill="FFFFFF"/>
        </w:rPr>
        <w:footnoteReference w:id="4"/>
      </w:r>
      <w:r w:rsidR="007361BF" w:rsidRPr="000271D1">
        <w:rPr>
          <w:iCs/>
          <w:sz w:val="28"/>
          <w:szCs w:val="28"/>
          <w:shd w:val="clear" w:color="auto" w:fill="FFFFFF"/>
        </w:rPr>
        <w:t xml:space="preserve"> (tức là điều chỉnh tăng 5% so với thực tế)</w:t>
      </w:r>
      <w:r w:rsidR="003F2B26" w:rsidRPr="000271D1">
        <w:rPr>
          <w:iCs/>
          <w:sz w:val="28"/>
          <w:szCs w:val="28"/>
          <w:shd w:val="clear" w:color="auto" w:fill="FFFFFF"/>
        </w:rPr>
        <w:t>.</w:t>
      </w:r>
    </w:p>
    <w:p w14:paraId="76F2E8E8" w14:textId="1A4A4A9A" w:rsidR="00897945" w:rsidRDefault="001128B5"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rPr>
          <w:sz w:val="28"/>
          <w:szCs w:val="28"/>
        </w:rPr>
      </w:pPr>
      <w:r>
        <w:rPr>
          <w:sz w:val="28"/>
          <w:szCs w:val="28"/>
        </w:rPr>
        <w:t>(3</w:t>
      </w:r>
      <w:r w:rsidR="003F2B26" w:rsidRPr="000271D1">
        <w:rPr>
          <w:sz w:val="28"/>
          <w:szCs w:val="28"/>
        </w:rPr>
        <w:t>) Đối với trường thuộc điểm d: định mức số lượng học sinh/lớp để tính định mức giáo viên bằng đúng bình quân học sinh/lớp thực tế.</w:t>
      </w:r>
    </w:p>
    <w:p w14:paraId="4BF8BFFD" w14:textId="67EE66E2" w:rsidR="000271D1" w:rsidRPr="000271D1" w:rsidRDefault="000271D1"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rPr>
          <w:b/>
          <w:iCs/>
          <w:sz w:val="28"/>
          <w:szCs w:val="28"/>
          <w:shd w:val="clear" w:color="auto" w:fill="FFFFFF"/>
        </w:rPr>
      </w:pPr>
      <w:r w:rsidRPr="000271D1">
        <w:rPr>
          <w:b/>
          <w:sz w:val="28"/>
          <w:szCs w:val="28"/>
        </w:rPr>
        <w:t>2.4. Hiệu quả khi áp dụng đề xuất trường hợp đặc biệt</w:t>
      </w:r>
    </w:p>
    <w:p w14:paraId="61616785" w14:textId="18CFA1D2" w:rsidR="00897945" w:rsidRPr="000271D1" w:rsidRDefault="000271D1"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rPr>
          <w:spacing w:val="-4"/>
        </w:rPr>
      </w:pPr>
      <w:r w:rsidRPr="000271D1">
        <w:rPr>
          <w:spacing w:val="-4"/>
          <w:sz w:val="28"/>
          <w:szCs w:val="28"/>
        </w:rPr>
        <w:t>Khi</w:t>
      </w:r>
      <w:r w:rsidR="003F2B26" w:rsidRPr="000271D1">
        <w:rPr>
          <w:spacing w:val="-4"/>
          <w:sz w:val="28"/>
          <w:szCs w:val="28"/>
        </w:rPr>
        <w:t xml:space="preserve"> áp dụng “</w:t>
      </w:r>
      <w:r w:rsidR="003F2B26" w:rsidRPr="000271D1">
        <w:rPr>
          <w:i/>
          <w:iCs/>
          <w:spacing w:val="-4"/>
          <w:sz w:val="28"/>
          <w:szCs w:val="28"/>
        </w:rPr>
        <w:t xml:space="preserve">trường hợp đặc biệt </w:t>
      </w:r>
      <w:r w:rsidR="003F2B26" w:rsidRPr="000271D1">
        <w:rPr>
          <w:i/>
          <w:iCs/>
          <w:spacing w:val="-4"/>
          <w:sz w:val="28"/>
          <w:szCs w:val="28"/>
          <w:shd w:val="clear" w:color="auto" w:fill="FFFFFF"/>
        </w:rPr>
        <w:t xml:space="preserve">bố trí số lượng học sinh/lớp thấp hơn hoặc cao hơn so với mức bình quân </w:t>
      </w:r>
      <w:proofErr w:type="gramStart"/>
      <w:r w:rsidR="003F2B26" w:rsidRPr="000271D1">
        <w:rPr>
          <w:i/>
          <w:iCs/>
          <w:spacing w:val="-4"/>
          <w:sz w:val="28"/>
          <w:szCs w:val="28"/>
          <w:shd w:val="clear" w:color="auto" w:fill="FFFFFF"/>
        </w:rPr>
        <w:t>theo</w:t>
      </w:r>
      <w:proofErr w:type="gramEnd"/>
      <w:r w:rsidR="003F2B26" w:rsidRPr="000271D1">
        <w:rPr>
          <w:i/>
          <w:iCs/>
          <w:spacing w:val="-4"/>
          <w:sz w:val="28"/>
          <w:szCs w:val="28"/>
          <w:shd w:val="clear" w:color="auto" w:fill="FFFFFF"/>
        </w:rPr>
        <w:t xml:space="preserve"> vùng quy định tại khoản 2, Điều 3, Thông tư số 20/2023/TT-BGDĐT</w:t>
      </w:r>
      <w:r w:rsidR="003F2B26" w:rsidRPr="000271D1">
        <w:rPr>
          <w:spacing w:val="-4"/>
          <w:sz w:val="28"/>
          <w:szCs w:val="28"/>
          <w:shd w:val="clear" w:color="auto" w:fill="FFFFFF"/>
        </w:rPr>
        <w:t xml:space="preserve">” theo đề xuất </w:t>
      </w:r>
      <w:r w:rsidRPr="000271D1">
        <w:rPr>
          <w:spacing w:val="-4"/>
          <w:sz w:val="28"/>
          <w:szCs w:val="28"/>
          <w:shd w:val="clear" w:color="auto" w:fill="FFFFFF"/>
        </w:rPr>
        <w:t>tại mục 2.3</w:t>
      </w:r>
      <w:r w:rsidR="003F2B26" w:rsidRPr="000271D1">
        <w:rPr>
          <w:spacing w:val="-4"/>
          <w:sz w:val="28"/>
          <w:szCs w:val="28"/>
          <w:shd w:val="clear" w:color="auto" w:fill="FFFFFF"/>
        </w:rPr>
        <w:t xml:space="preserve"> thì sẽ đạt kết quả sau:</w:t>
      </w:r>
    </w:p>
    <w:p w14:paraId="70CD4D27" w14:textId="77777777" w:rsidR="00897945" w:rsidRPr="000271D1" w:rsidRDefault="003F2B26"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pPr>
      <w:r w:rsidRPr="000271D1">
        <w:rPr>
          <w:sz w:val="28"/>
          <w:szCs w:val="28"/>
          <w:shd w:val="clear" w:color="auto" w:fill="FFFFFF"/>
        </w:rPr>
        <w:t xml:space="preserve">(1) Tất cả các cơ sở giáo dục trong toàn tỉnh sẽ có sự đồng bộ, hợp lý về biên chế giáo viên, đảm bảo đủ biên chế để bố trí giáo viên giảng dạy và tổ chức các hoạt động giáo dục </w:t>
      </w:r>
      <w:proofErr w:type="gramStart"/>
      <w:r w:rsidRPr="000271D1">
        <w:rPr>
          <w:sz w:val="28"/>
          <w:szCs w:val="28"/>
          <w:shd w:val="clear" w:color="auto" w:fill="FFFFFF"/>
        </w:rPr>
        <w:t>theo</w:t>
      </w:r>
      <w:proofErr w:type="gramEnd"/>
      <w:r w:rsidRPr="000271D1">
        <w:rPr>
          <w:sz w:val="28"/>
          <w:szCs w:val="28"/>
          <w:shd w:val="clear" w:color="auto" w:fill="FFFFFF"/>
        </w:rPr>
        <w:t xml:space="preserve"> Chương trình giáo dục phổ thông 2018.</w:t>
      </w:r>
      <w:r w:rsidRPr="000271D1">
        <w:rPr>
          <w:i/>
          <w:iCs/>
          <w:sz w:val="28"/>
          <w:szCs w:val="28"/>
          <w:shd w:val="clear" w:color="auto" w:fill="FFFFFF"/>
        </w:rPr>
        <w:t xml:space="preserve"> </w:t>
      </w:r>
    </w:p>
    <w:p w14:paraId="0F15CA55" w14:textId="77777777" w:rsidR="00897945" w:rsidRPr="000271D1" w:rsidRDefault="003F2B26"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567"/>
        <w:jc w:val="both"/>
        <w:rPr>
          <w:sz w:val="28"/>
          <w:szCs w:val="28"/>
          <w:shd w:val="clear" w:color="auto" w:fill="FFFFFF"/>
        </w:rPr>
      </w:pPr>
      <w:r w:rsidRPr="000271D1">
        <w:rPr>
          <w:sz w:val="28"/>
          <w:szCs w:val="28"/>
          <w:shd w:val="clear" w:color="auto" w:fill="FFFFFF"/>
        </w:rPr>
        <w:t xml:space="preserve">(2) Các trường hợp tính “đặc biệt” về định mức học sinh/lớp có sự tương đồng như các trường hợp không phải áp dụng </w:t>
      </w:r>
      <w:r w:rsidRPr="000271D1">
        <w:rPr>
          <w:b/>
          <w:bCs/>
          <w:i/>
          <w:iCs/>
          <w:sz w:val="28"/>
          <w:szCs w:val="28"/>
          <w:shd w:val="clear" w:color="auto" w:fill="FFFFFF"/>
        </w:rPr>
        <w:t>“trường hợp đặc biệt”</w:t>
      </w:r>
      <w:r w:rsidRPr="000271D1">
        <w:rPr>
          <w:sz w:val="28"/>
          <w:szCs w:val="28"/>
          <w:shd w:val="clear" w:color="auto" w:fill="FFFFFF"/>
        </w:rPr>
        <w:t xml:space="preserve"> khi tính định mức giáo viên theo quy định tại </w:t>
      </w:r>
      <w:r w:rsidRPr="000271D1">
        <w:rPr>
          <w:sz w:val="28"/>
          <w:szCs w:val="28"/>
        </w:rPr>
        <w:t>khoản 2 Điều 3, Thông tư số 20/2023/TT-BGDĐT</w:t>
      </w:r>
      <w:r w:rsidRPr="000271D1">
        <w:rPr>
          <w:sz w:val="28"/>
          <w:szCs w:val="28"/>
          <w:shd w:val="clear" w:color="auto" w:fill="FFFFFF"/>
        </w:rPr>
        <w:t>.</w:t>
      </w:r>
    </w:p>
    <w:p w14:paraId="51FFC76A" w14:textId="34BAA8A4"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shd w:val="clear" w:color="auto" w:fill="FFFFFF"/>
        </w:rPr>
      </w:pPr>
      <w:r w:rsidRPr="000271D1">
        <w:rPr>
          <w:sz w:val="28"/>
          <w:szCs w:val="28"/>
          <w:shd w:val="clear" w:color="auto" w:fill="FFFFFF"/>
        </w:rPr>
        <w:lastRenderedPageBreak/>
        <w:t>(3) Khi thực hiện quy định về các trường hợp đặc biệt nói trên, biên chế gi</w:t>
      </w:r>
      <w:r w:rsidR="00BD1312" w:rsidRPr="000271D1">
        <w:rPr>
          <w:sz w:val="28"/>
          <w:szCs w:val="28"/>
          <w:shd w:val="clear" w:color="auto" w:fill="FFFFFF"/>
        </w:rPr>
        <w:t>áo viên khối Tiểu học sẽ là 4.813</w:t>
      </w:r>
      <w:proofErr w:type="gramStart"/>
      <w:r w:rsidR="00BD1312" w:rsidRPr="000271D1">
        <w:rPr>
          <w:sz w:val="28"/>
          <w:szCs w:val="28"/>
          <w:shd w:val="clear" w:color="auto" w:fill="FFFFFF"/>
        </w:rPr>
        <w:t>,93</w:t>
      </w:r>
      <w:proofErr w:type="gramEnd"/>
      <w:r w:rsidR="00BD1312" w:rsidRPr="000271D1">
        <w:rPr>
          <w:sz w:val="28"/>
          <w:szCs w:val="28"/>
          <w:shd w:val="clear" w:color="auto" w:fill="FFFFFF"/>
        </w:rPr>
        <w:t>; Khối THCS là 3.464,09, Khối THPT là 1.359</w:t>
      </w:r>
      <w:r w:rsidRPr="000271D1">
        <w:rPr>
          <w:sz w:val="28"/>
          <w:szCs w:val="28"/>
          <w:shd w:val="clear" w:color="auto" w:fill="FFFFFF"/>
        </w:rPr>
        <w:t xml:space="preserve"> người làm việc. So sánh với quy định về cách tính định mức biên chế </w:t>
      </w:r>
      <w:r w:rsidR="00A623A1" w:rsidRPr="000271D1">
        <w:rPr>
          <w:sz w:val="28"/>
          <w:szCs w:val="28"/>
          <w:shd w:val="clear" w:color="auto" w:fill="FFFFFF"/>
        </w:rPr>
        <w:t>theo số lớp thực tế hiện nay</w:t>
      </w:r>
      <w:r w:rsidRPr="000271D1">
        <w:rPr>
          <w:sz w:val="28"/>
          <w:szCs w:val="28"/>
          <w:shd w:val="clear" w:color="auto" w:fill="FFFFFF"/>
        </w:rPr>
        <w:t xml:space="preserve"> thì tổng số người làm việc vị trí giáo viên các cấp học </w:t>
      </w:r>
      <w:r w:rsidR="00AE4AFA">
        <w:rPr>
          <w:sz w:val="28"/>
          <w:szCs w:val="28"/>
          <w:shd w:val="clear" w:color="auto" w:fill="FFFFFF"/>
        </w:rPr>
        <w:t xml:space="preserve">phổ thông trên </w:t>
      </w:r>
      <w:r w:rsidRPr="000271D1">
        <w:rPr>
          <w:sz w:val="28"/>
          <w:szCs w:val="28"/>
          <w:shd w:val="clear" w:color="auto" w:fill="FFFFFF"/>
        </w:rPr>
        <w:t>toàn tỉnh chênh lệch không đáng kể (giảm 3</w:t>
      </w:r>
      <w:r w:rsidR="004B0F64" w:rsidRPr="000271D1">
        <w:rPr>
          <w:sz w:val="28"/>
          <w:szCs w:val="28"/>
          <w:shd w:val="clear" w:color="auto" w:fill="FFFFFF"/>
        </w:rPr>
        <w:t>0</w:t>
      </w:r>
      <w:r w:rsidRPr="000271D1">
        <w:rPr>
          <w:sz w:val="28"/>
          <w:szCs w:val="28"/>
          <w:shd w:val="clear" w:color="auto" w:fill="FFFFFF"/>
        </w:rPr>
        <w:t xml:space="preserve"> người so với định</w:t>
      </w:r>
      <w:r w:rsidR="004B0F64" w:rsidRPr="000271D1">
        <w:rPr>
          <w:sz w:val="28"/>
          <w:szCs w:val="28"/>
          <w:shd w:val="clear" w:color="auto" w:fill="FFFFFF"/>
        </w:rPr>
        <w:t xml:space="preserve"> mức thực tế hiện nay, tỷ lệ 0</w:t>
      </w:r>
      <w:proofErr w:type="gramStart"/>
      <w:r w:rsidR="004B0F64" w:rsidRPr="000271D1">
        <w:rPr>
          <w:sz w:val="28"/>
          <w:szCs w:val="28"/>
          <w:shd w:val="clear" w:color="auto" w:fill="FFFFFF"/>
        </w:rPr>
        <w:t>,3</w:t>
      </w:r>
      <w:proofErr w:type="gramEnd"/>
      <w:r w:rsidRPr="000271D1">
        <w:rPr>
          <w:sz w:val="28"/>
          <w:szCs w:val="28"/>
          <w:shd w:val="clear" w:color="auto" w:fill="FFFFFF"/>
        </w:rPr>
        <w:t>%), không phát sinh tăng biên chế.</w:t>
      </w:r>
    </w:p>
    <w:p w14:paraId="5C92119C" w14:textId="212EE440"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pPr>
      <w:r w:rsidRPr="000271D1">
        <w:rPr>
          <w:i/>
          <w:iCs/>
          <w:sz w:val="28"/>
          <w:szCs w:val="28"/>
          <w:shd w:val="clear" w:color="auto" w:fill="FFFFFF"/>
        </w:rPr>
        <w:t>(</w:t>
      </w:r>
      <w:r w:rsidR="00C137F6">
        <w:rPr>
          <w:i/>
          <w:iCs/>
          <w:sz w:val="28"/>
          <w:szCs w:val="28"/>
          <w:shd w:val="clear" w:color="auto" w:fill="FFFFFF"/>
        </w:rPr>
        <w:t>Có P</w:t>
      </w:r>
      <w:r w:rsidR="00547175" w:rsidRPr="000271D1">
        <w:rPr>
          <w:i/>
          <w:iCs/>
          <w:sz w:val="28"/>
          <w:szCs w:val="28"/>
          <w:shd w:val="clear" w:color="auto" w:fill="FFFFFF"/>
        </w:rPr>
        <w:t xml:space="preserve">hụ lục thuyết minh kèm </w:t>
      </w:r>
      <w:proofErr w:type="gramStart"/>
      <w:r w:rsidR="00547175" w:rsidRPr="000271D1">
        <w:rPr>
          <w:i/>
          <w:iCs/>
          <w:sz w:val="28"/>
          <w:szCs w:val="28"/>
          <w:shd w:val="clear" w:color="auto" w:fill="FFFFFF"/>
        </w:rPr>
        <w:t>theo</w:t>
      </w:r>
      <w:proofErr w:type="gramEnd"/>
      <w:r w:rsidRPr="000271D1">
        <w:rPr>
          <w:i/>
          <w:iCs/>
          <w:sz w:val="28"/>
          <w:szCs w:val="28"/>
          <w:shd w:val="clear" w:color="auto" w:fill="FFFFFF"/>
        </w:rPr>
        <w:t>)</w:t>
      </w:r>
      <w:r w:rsidR="00547175" w:rsidRPr="000271D1">
        <w:rPr>
          <w:i/>
          <w:iCs/>
          <w:sz w:val="28"/>
          <w:szCs w:val="28"/>
          <w:shd w:val="clear" w:color="auto" w:fill="FFFFFF"/>
        </w:rPr>
        <w:t>.</w:t>
      </w:r>
    </w:p>
    <w:p w14:paraId="6ABA8149" w14:textId="5B5EA422"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shd w:val="clear" w:color="auto" w:fill="FFFFFF"/>
          <w:lang w:val="vi-VN"/>
        </w:rPr>
      </w:pPr>
      <w:r w:rsidRPr="000271D1">
        <w:rPr>
          <w:sz w:val="28"/>
          <w:szCs w:val="28"/>
        </w:rPr>
        <w:t xml:space="preserve">Với các lý do nêu trên, Sở </w:t>
      </w:r>
      <w:r w:rsidR="00377568" w:rsidRPr="000271D1">
        <w:rPr>
          <w:sz w:val="28"/>
          <w:szCs w:val="28"/>
        </w:rPr>
        <w:t>GDĐT</w:t>
      </w:r>
      <w:r w:rsidRPr="000271D1">
        <w:rPr>
          <w:sz w:val="28"/>
          <w:szCs w:val="28"/>
        </w:rPr>
        <w:t xml:space="preserve"> </w:t>
      </w:r>
      <w:r w:rsidR="00C137F6">
        <w:rPr>
          <w:sz w:val="28"/>
          <w:szCs w:val="28"/>
        </w:rPr>
        <w:t xml:space="preserve">trân trọng </w:t>
      </w:r>
      <w:r w:rsidRPr="000271D1">
        <w:rPr>
          <w:sz w:val="28"/>
          <w:szCs w:val="28"/>
        </w:rPr>
        <w:t>đề nghị Ủy ban nhân dân tỉnh ban hành “Quyết định quy định định mức số lượng học sinh trên lớp trong một số trường hợp đặc biệt tại các cơ sở giáo dục phổ thông công lập trên địa bàn tỉnh Lạng Sơn” làm cơ sở để các địa phương, đơn vị tính định mức giáo viên; đồng thời bảo đảm các cơ sở giáo dục có quy mô nhỏ, có điểm trường lẻ được tính đủ số lượng người làm việc để bố trí giáo viên giảng dạy hoặc thực hiện hợp đồng lao động theo Nghị định số 111/2022/NĐ-CP của Chính phủ.</w:t>
      </w:r>
    </w:p>
    <w:p w14:paraId="0FFEB1C7" w14:textId="1815B24A"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shd w:val="clear" w:color="auto" w:fill="FFFFFF"/>
          <w:lang w:val="vi-VN"/>
        </w:rPr>
      </w:pPr>
      <w:r w:rsidRPr="000271D1">
        <w:rPr>
          <w:b/>
          <w:bCs/>
          <w:sz w:val="28"/>
          <w:szCs w:val="28"/>
          <w:shd w:val="clear" w:color="auto" w:fill="FFFFFF"/>
          <w:lang w:val="vi-VN"/>
        </w:rPr>
        <w:t xml:space="preserve">II. MỤC ĐÍCH BAN HÀNH, QUAN ĐIỂM XÂY DỰNG DỰ THẢO </w:t>
      </w:r>
    </w:p>
    <w:p w14:paraId="38F6D41E" w14:textId="77777777"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lang w:val="vi-VN"/>
        </w:rPr>
      </w:pPr>
      <w:r w:rsidRPr="000271D1">
        <w:rPr>
          <w:b/>
          <w:bCs/>
          <w:sz w:val="28"/>
          <w:szCs w:val="28"/>
          <w:shd w:val="clear" w:color="auto" w:fill="FFFFFF"/>
        </w:rPr>
        <w:t xml:space="preserve">1. </w:t>
      </w:r>
      <w:r w:rsidRPr="000271D1">
        <w:rPr>
          <w:b/>
          <w:bCs/>
          <w:sz w:val="28"/>
          <w:szCs w:val="28"/>
          <w:shd w:val="clear" w:color="auto" w:fill="FFFFFF"/>
          <w:lang w:val="vi-VN"/>
        </w:rPr>
        <w:t>Mục đích ban hành quyết định</w:t>
      </w:r>
    </w:p>
    <w:p w14:paraId="70345EE8" w14:textId="69381402"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rPr>
      </w:pPr>
      <w:r w:rsidRPr="000271D1">
        <w:rPr>
          <w:sz w:val="28"/>
          <w:szCs w:val="28"/>
        </w:rPr>
        <w:t xml:space="preserve">Trình Ủy ban nhân dân tỉnh ban hành Quyết định quy định định mức số lượng học sinh trên lớp trong một số trường hợp đặc biệt tại các cơ sở giáo dục phổ thông công lập trên địa bàn tỉnh Lạng Sơn trên cơ sở khoản 4 Điều 3 Thông tư số 20/2023/TT-BGDĐT ngày 30/10/2023 của Bộ trưởng Bộ </w:t>
      </w:r>
      <w:r w:rsidR="00377568" w:rsidRPr="000271D1">
        <w:rPr>
          <w:sz w:val="28"/>
          <w:szCs w:val="28"/>
        </w:rPr>
        <w:t>GDĐT</w:t>
      </w:r>
      <w:r w:rsidRPr="000271D1">
        <w:rPr>
          <w:sz w:val="28"/>
          <w:szCs w:val="28"/>
        </w:rPr>
        <w:t>; bảo đảm không xảy ra tình trạng tính định mức số lượng giáo viên đồng loạt theo bình quân số lượng học sinh/lớp theo vùng gây thiếu giáo viên trong thực tiễn, đồng thời bố trí biên chế hợp lý giữa các cơ sở giáo dục phổ thông trong toàn tỉnh và không trái với các quy định pháp luật hiện hành có liên quan.</w:t>
      </w:r>
    </w:p>
    <w:p w14:paraId="2429EC95" w14:textId="77777777"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lang w:val="vi-VN"/>
        </w:rPr>
      </w:pPr>
      <w:r w:rsidRPr="000271D1">
        <w:rPr>
          <w:b/>
          <w:bCs/>
          <w:sz w:val="28"/>
          <w:szCs w:val="28"/>
          <w:shd w:val="clear" w:color="auto" w:fill="FFFFFF"/>
        </w:rPr>
        <w:t xml:space="preserve">2. </w:t>
      </w:r>
      <w:r w:rsidRPr="000271D1">
        <w:rPr>
          <w:b/>
          <w:bCs/>
          <w:sz w:val="28"/>
          <w:szCs w:val="28"/>
          <w:shd w:val="clear" w:color="auto" w:fill="FFFFFF"/>
          <w:lang w:val="vi-VN"/>
        </w:rPr>
        <w:t>Quan điểm xây dựng quyết định</w:t>
      </w:r>
    </w:p>
    <w:p w14:paraId="7765E52B" w14:textId="77777777"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lang w:val="vi-VN"/>
        </w:rPr>
      </w:pPr>
      <w:r w:rsidRPr="000271D1">
        <w:rPr>
          <w:sz w:val="28"/>
          <w:szCs w:val="28"/>
        </w:rPr>
        <w:t xml:space="preserve">Quyết định quy định định mức số học sinh trên lớp trong một số trường hợp đặc biệt tại các cơ sở giáo dục phổ thông công lập trên địa bàn tỉnh Lạng Sơn được thực hiện từ năm 2026; đảm bảo </w:t>
      </w:r>
      <w:r w:rsidRPr="000271D1">
        <w:rPr>
          <w:iCs/>
          <w:sz w:val="28"/>
          <w:szCs w:val="28"/>
          <w:lang w:val="nl-NL"/>
        </w:rPr>
        <w:t>tính hợp hiến, hợp pháp, thống nhất với hệ thống pháp luật và đảm bảo tính khả thi khi văn bản được ban hành.</w:t>
      </w:r>
    </w:p>
    <w:p w14:paraId="5CF69F83" w14:textId="5FA6ECF5" w:rsidR="00AE78FE"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shd w:val="clear" w:color="auto" w:fill="FFFFFF"/>
          <w:lang w:val="vi-VN"/>
        </w:rPr>
      </w:pPr>
      <w:r w:rsidRPr="000271D1">
        <w:rPr>
          <w:b/>
          <w:bCs/>
          <w:sz w:val="28"/>
          <w:szCs w:val="28"/>
          <w:shd w:val="clear" w:color="auto" w:fill="FFFFFF"/>
          <w:lang w:val="vi-VN"/>
        </w:rPr>
        <w:t xml:space="preserve">III. </w:t>
      </w:r>
      <w:r w:rsidR="006A2E4B" w:rsidRPr="000271D1">
        <w:rPr>
          <w:b/>
          <w:bCs/>
          <w:sz w:val="28"/>
          <w:szCs w:val="28"/>
          <w:shd w:val="clear" w:color="auto" w:fill="FFFFFF"/>
          <w:lang w:val="vi-VN"/>
        </w:rPr>
        <w:t>QUÁ TRÌNH XÂY DỰNG</w:t>
      </w:r>
      <w:r w:rsidR="00AE78FE" w:rsidRPr="000271D1">
        <w:rPr>
          <w:b/>
          <w:bCs/>
          <w:sz w:val="28"/>
          <w:szCs w:val="28"/>
          <w:shd w:val="clear" w:color="auto" w:fill="FFFFFF"/>
          <w:lang w:val="vi-VN"/>
        </w:rPr>
        <w:t xml:space="preserve"> DỰ THẢO </w:t>
      </w:r>
    </w:p>
    <w:p w14:paraId="7C524B2A" w14:textId="442462A1" w:rsidR="00AE78FE"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line="252" w:lineRule="auto"/>
        <w:ind w:firstLine="720"/>
        <w:jc w:val="both"/>
        <w:rPr>
          <w:sz w:val="28"/>
          <w:szCs w:val="28"/>
        </w:rPr>
      </w:pPr>
      <w:r w:rsidRPr="000271D1">
        <w:rPr>
          <w:sz w:val="28"/>
          <w:szCs w:val="28"/>
        </w:rPr>
        <w:t>Sau khi Bộ GDĐT ban hành Thông tư số 20/2023/TT-BGDĐT, Uỷ ban nhân dân tỉnh đã chỉ đạo Sở GDĐT tham mưu quy định trường hợp đặc biệt cần bố trí số lượng học sinh/lớp thấp hơn định mức quy định của Bộ GDĐT</w:t>
      </w:r>
      <w:r w:rsidR="005217D9" w:rsidRPr="000271D1">
        <w:rPr>
          <w:rStyle w:val="FootnoteReference"/>
          <w:sz w:val="28"/>
          <w:szCs w:val="28"/>
        </w:rPr>
        <w:footnoteReference w:id="5"/>
      </w:r>
      <w:r w:rsidR="005217D9" w:rsidRPr="000271D1">
        <w:rPr>
          <w:sz w:val="28"/>
          <w:szCs w:val="28"/>
        </w:rPr>
        <w:t>.</w:t>
      </w:r>
      <w:r w:rsidRPr="000271D1">
        <w:rPr>
          <w:sz w:val="28"/>
          <w:szCs w:val="28"/>
        </w:rPr>
        <w:t xml:space="preserve"> </w:t>
      </w:r>
    </w:p>
    <w:p w14:paraId="7C1A7DA5" w14:textId="58CB91CE" w:rsidR="00AE78FE" w:rsidRPr="000271D1" w:rsidRDefault="00AE78FE" w:rsidP="00C137F6">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rPr>
      </w:pPr>
      <w:r w:rsidRPr="000271D1">
        <w:rPr>
          <w:sz w:val="28"/>
          <w:szCs w:val="28"/>
        </w:rPr>
        <w:t>Trên cơ sở kế hoạch phát triển giáo dục được tổng hợp từ các địa phương trong toàn tỉnh (đến từng điểm trường), Sở GDĐT đề nghị Ủy ban nhân dân các xã, phường: (1) Rà soát lại tên trường, cấp học, vùng, định mức bình quân học sinh/lớp; (2) Căn cứ điều kiện về cơ sở vật chất, đội ngũ của từng cơ sở giáo dục và dân số độ tuổi đi học trên địa bàn, đề xuất số học sinh/lớp cao hoặc thấp hơn mức bình quân theo quy định theo Thông tư số 20/2023/TT-BGDĐT.</w:t>
      </w:r>
    </w:p>
    <w:p w14:paraId="1F5318A8" w14:textId="27E43367" w:rsidR="00AE78FE"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pacing w:val="-4"/>
          <w:sz w:val="28"/>
          <w:szCs w:val="28"/>
          <w:shd w:val="clear" w:color="auto" w:fill="FFFFFF"/>
        </w:rPr>
      </w:pPr>
      <w:r w:rsidRPr="000271D1">
        <w:rPr>
          <w:spacing w:val="-4"/>
          <w:sz w:val="28"/>
          <w:szCs w:val="28"/>
        </w:rPr>
        <w:lastRenderedPageBreak/>
        <w:t xml:space="preserve">Trên cơ sở tổng hợp quy mô, trường lớp tất cả các cơ sở giáo dục phổ thông trên địa bàn tỉnh, </w:t>
      </w:r>
      <w:r w:rsidRPr="000271D1">
        <w:rPr>
          <w:spacing w:val="-4"/>
          <w:sz w:val="28"/>
          <w:szCs w:val="28"/>
          <w:shd w:val="clear" w:color="auto" w:fill="FFFFFF"/>
        </w:rPr>
        <w:t xml:space="preserve">tính toán chi tiết định mức số lượng người làm việc tại các cơ sở giáo dục </w:t>
      </w:r>
      <w:r w:rsidR="00C137F6">
        <w:rPr>
          <w:spacing w:val="-4"/>
          <w:sz w:val="28"/>
          <w:szCs w:val="28"/>
          <w:shd w:val="clear" w:color="auto" w:fill="FFFFFF"/>
        </w:rPr>
        <w:t>t</w:t>
      </w:r>
      <w:r w:rsidRPr="000271D1">
        <w:rPr>
          <w:spacing w:val="-4"/>
          <w:sz w:val="28"/>
          <w:szCs w:val="28"/>
          <w:shd w:val="clear" w:color="auto" w:fill="FFFFFF"/>
        </w:rPr>
        <w:t xml:space="preserve">iểu học, THCS và Trung học phổ thông trên địa bàn tỉnh, Sở </w:t>
      </w:r>
      <w:r w:rsidR="00377568" w:rsidRPr="000271D1">
        <w:rPr>
          <w:spacing w:val="-4"/>
          <w:sz w:val="28"/>
          <w:szCs w:val="28"/>
          <w:shd w:val="clear" w:color="auto" w:fill="FFFFFF"/>
        </w:rPr>
        <w:t>GDĐT</w:t>
      </w:r>
      <w:r w:rsidRPr="000271D1">
        <w:rPr>
          <w:spacing w:val="-4"/>
          <w:sz w:val="28"/>
          <w:szCs w:val="28"/>
          <w:shd w:val="clear" w:color="auto" w:fill="FFFFFF"/>
        </w:rPr>
        <w:t xml:space="preserve"> đã xây dựng dự thảo tham mưu quy định định mức số lượng học sinh/lớp trong </w:t>
      </w:r>
      <w:r w:rsidRPr="000271D1">
        <w:rPr>
          <w:b/>
          <w:i/>
          <w:spacing w:val="-4"/>
          <w:sz w:val="28"/>
          <w:szCs w:val="28"/>
          <w:shd w:val="clear" w:color="auto" w:fill="FFFFFF"/>
        </w:rPr>
        <w:t>“các trường hợp đặc biệt”</w:t>
      </w:r>
      <w:r w:rsidRPr="000271D1">
        <w:rPr>
          <w:bCs/>
          <w:iCs/>
          <w:spacing w:val="-4"/>
          <w:sz w:val="28"/>
          <w:szCs w:val="28"/>
          <w:shd w:val="clear" w:color="auto" w:fill="FFFFFF"/>
        </w:rPr>
        <w:t xml:space="preserve"> theo quy định tại khoản 4 Điều 3 Thông tư số 20/2023/TT-BGDĐT</w:t>
      </w:r>
      <w:r w:rsidRPr="000271D1">
        <w:rPr>
          <w:spacing w:val="-4"/>
          <w:sz w:val="28"/>
          <w:szCs w:val="28"/>
          <w:shd w:val="clear" w:color="auto" w:fill="FFFFFF"/>
        </w:rPr>
        <w:t xml:space="preserve">. Dự thảo trên đã lấy ý kiến tham gia của các Sở Nội vụ, Tài chính, Tư pháp, Sở Khoa học và Công nghệ và 65/65 xã, phường. </w:t>
      </w:r>
    </w:p>
    <w:p w14:paraId="51E5A64B" w14:textId="061CBCF4" w:rsidR="00AE78FE" w:rsidRPr="00C137F6"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pacing w:val="-6"/>
        </w:rPr>
      </w:pPr>
      <w:r w:rsidRPr="00C137F6">
        <w:rPr>
          <w:spacing w:val="-6"/>
          <w:sz w:val="28"/>
          <w:szCs w:val="28"/>
          <w:shd w:val="clear" w:color="auto" w:fill="FFFFFF"/>
        </w:rPr>
        <w:t xml:space="preserve">Để đảm bảo trình tự thủ tục ban hành văn bản quy phạm pháp luật, Sở </w:t>
      </w:r>
      <w:r w:rsidR="00377568" w:rsidRPr="00C137F6">
        <w:rPr>
          <w:spacing w:val="-6"/>
          <w:sz w:val="28"/>
          <w:szCs w:val="28"/>
          <w:shd w:val="clear" w:color="auto" w:fill="FFFFFF"/>
        </w:rPr>
        <w:t>GDĐT</w:t>
      </w:r>
      <w:r w:rsidRPr="00C137F6">
        <w:rPr>
          <w:spacing w:val="-6"/>
          <w:sz w:val="28"/>
          <w:szCs w:val="28"/>
          <w:shd w:val="clear" w:color="auto" w:fill="FFFFFF"/>
        </w:rPr>
        <w:t xml:space="preserve"> đã có Tờ trình số 1029/TTr-SGDĐT ngày 22/3/2026 về đăng ký xây dựng Quyết định của UBND tỉnh quy định định mức học sinh/lớp trong một số trường hợp đặc biệt tại một số cơ sở giáo dục phổ thông công lập trên địa bàn tỉnh Lạng Sơn. </w:t>
      </w:r>
    </w:p>
    <w:p w14:paraId="72296D1A" w14:textId="048BAF05" w:rsidR="00AE78FE" w:rsidRPr="00C137F6" w:rsidRDefault="00C137F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pacing w:val="-6"/>
          <w:sz w:val="28"/>
          <w:szCs w:val="28"/>
          <w:shd w:val="clear" w:color="auto" w:fill="FFFFFF"/>
        </w:rPr>
      </w:pPr>
      <w:r>
        <w:rPr>
          <w:spacing w:val="-6"/>
          <w:sz w:val="28"/>
          <w:szCs w:val="28"/>
          <w:shd w:val="clear" w:color="auto" w:fill="FFFFFF"/>
        </w:rPr>
        <w:t>Đ</w:t>
      </w:r>
      <w:r w:rsidR="00AE78FE" w:rsidRPr="00C137F6">
        <w:rPr>
          <w:spacing w:val="-6"/>
          <w:sz w:val="28"/>
          <w:szCs w:val="28"/>
          <w:shd w:val="clear" w:color="auto" w:fill="FFFFFF"/>
        </w:rPr>
        <w:t xml:space="preserve">ược sự cho phép của Ủy ban nhân dân tỉnh tại Văn bản số 2113/VP-KGVX ngày 24/3/2026 của Văn phòng UBND tỉnh về việc đồng ý xây dựng Quyết định của UBND tỉnh quy định định mức số lượng học sinh/lớp trong một số trường hợp đặc biệt tại các cơ sở giáo dục phổ thông công lập trên địa bàn tỉnh Lạng Sơn và tổng hợp ý kiến của các cơ quan, đơn vị, Sở </w:t>
      </w:r>
      <w:r w:rsidR="00377568" w:rsidRPr="00C137F6">
        <w:rPr>
          <w:spacing w:val="-6"/>
          <w:sz w:val="28"/>
          <w:szCs w:val="28"/>
          <w:shd w:val="clear" w:color="auto" w:fill="FFFFFF"/>
        </w:rPr>
        <w:t>GDĐT</w:t>
      </w:r>
      <w:r w:rsidR="00AE78FE" w:rsidRPr="00C137F6">
        <w:rPr>
          <w:spacing w:val="-6"/>
          <w:sz w:val="28"/>
          <w:szCs w:val="28"/>
          <w:shd w:val="clear" w:color="auto" w:fill="FFFFFF"/>
        </w:rPr>
        <w:t xml:space="preserve"> đã xây dựng hoàn thiện dự thảo và</w:t>
      </w:r>
      <w:r w:rsidR="00AE78FE" w:rsidRPr="00C137F6">
        <w:rPr>
          <w:spacing w:val="-6"/>
          <w:sz w:val="28"/>
          <w:szCs w:val="28"/>
        </w:rPr>
        <w:t xml:space="preserve"> được Sở Tư pháp thẩm định theo đúng quy định của Luật ban hành văn bản quy phạm pháp luật (Báo cáo thẩm định số    /  ngày        /   /2026). </w:t>
      </w:r>
    </w:p>
    <w:p w14:paraId="3A4B60D4" w14:textId="77777777" w:rsidR="00AE78FE"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rPr>
      </w:pPr>
      <w:r w:rsidRPr="000271D1">
        <w:rPr>
          <w:sz w:val="28"/>
          <w:szCs w:val="28"/>
        </w:rPr>
        <w:t xml:space="preserve">Trên cơ sở các nội dung góp ý, cơ quan chủ trì đã tiếp </w:t>
      </w:r>
      <w:proofErr w:type="gramStart"/>
      <w:r w:rsidRPr="000271D1">
        <w:rPr>
          <w:sz w:val="28"/>
          <w:szCs w:val="28"/>
        </w:rPr>
        <w:t>thu</w:t>
      </w:r>
      <w:proofErr w:type="gramEnd"/>
      <w:r w:rsidRPr="000271D1">
        <w:rPr>
          <w:sz w:val="28"/>
          <w:szCs w:val="28"/>
        </w:rPr>
        <w:t>, hoàn thiện dự thảo Quyết định, trình Ủy ban nhân dân tỉnh.</w:t>
      </w:r>
    </w:p>
    <w:p w14:paraId="1B15A90C" w14:textId="7CB3FF5D" w:rsidR="00897945"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shd w:val="clear" w:color="auto" w:fill="FFFFFF"/>
        </w:rPr>
      </w:pPr>
      <w:r w:rsidRPr="000271D1">
        <w:rPr>
          <w:b/>
          <w:bCs/>
          <w:sz w:val="28"/>
          <w:szCs w:val="28"/>
          <w:shd w:val="clear" w:color="auto" w:fill="FFFFFF"/>
        </w:rPr>
        <w:t>IV. BỐ CỤC</w:t>
      </w:r>
      <w:r w:rsidR="00D86B02" w:rsidRPr="000271D1">
        <w:rPr>
          <w:b/>
          <w:bCs/>
          <w:sz w:val="28"/>
          <w:szCs w:val="28"/>
          <w:shd w:val="clear" w:color="auto" w:fill="FFFFFF"/>
        </w:rPr>
        <w:t xml:space="preserve"> VÀ NỘI DUNG </w:t>
      </w:r>
      <w:r w:rsidRPr="000271D1">
        <w:rPr>
          <w:b/>
          <w:bCs/>
          <w:sz w:val="28"/>
          <w:szCs w:val="28"/>
          <w:shd w:val="clear" w:color="auto" w:fill="FFFFFF"/>
        </w:rPr>
        <w:t>CƠ BẢN</w:t>
      </w:r>
      <w:r w:rsidR="00D86B02" w:rsidRPr="000271D1">
        <w:rPr>
          <w:b/>
          <w:bCs/>
          <w:sz w:val="28"/>
          <w:szCs w:val="28"/>
          <w:shd w:val="clear" w:color="auto" w:fill="FFFFFF"/>
          <w:lang w:val="vi-VN"/>
        </w:rPr>
        <w:t xml:space="preserve"> CỦA DỰ THẢO</w:t>
      </w:r>
    </w:p>
    <w:p w14:paraId="2902DFBE" w14:textId="6E663487" w:rsidR="00897945" w:rsidRPr="000271D1" w:rsidRDefault="003F2B26"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rPr>
      </w:pPr>
      <w:r w:rsidRPr="000271D1">
        <w:rPr>
          <w:b/>
          <w:bCs/>
          <w:sz w:val="28"/>
          <w:szCs w:val="28"/>
          <w:shd w:val="clear" w:color="auto" w:fill="FFFFFF"/>
        </w:rPr>
        <w:t xml:space="preserve">1. </w:t>
      </w:r>
      <w:r w:rsidRPr="000271D1">
        <w:rPr>
          <w:b/>
          <w:bCs/>
          <w:sz w:val="28"/>
          <w:szCs w:val="28"/>
          <w:shd w:val="clear" w:color="auto" w:fill="FFFFFF"/>
          <w:lang w:val="vi-VN"/>
        </w:rPr>
        <w:t xml:space="preserve">Phạm </w:t>
      </w:r>
      <w:proofErr w:type="gramStart"/>
      <w:r w:rsidRPr="000271D1">
        <w:rPr>
          <w:b/>
          <w:bCs/>
          <w:sz w:val="28"/>
          <w:szCs w:val="28"/>
          <w:shd w:val="clear" w:color="auto" w:fill="FFFFFF"/>
          <w:lang w:val="vi-VN"/>
        </w:rPr>
        <w:t>vi</w:t>
      </w:r>
      <w:proofErr w:type="gramEnd"/>
      <w:r w:rsidRPr="000271D1">
        <w:rPr>
          <w:b/>
          <w:bCs/>
          <w:sz w:val="28"/>
          <w:szCs w:val="28"/>
          <w:shd w:val="clear" w:color="auto" w:fill="FFFFFF"/>
          <w:lang w:val="vi-VN"/>
        </w:rPr>
        <w:t xml:space="preserve"> điều chỉnh</w:t>
      </w:r>
      <w:r w:rsidR="00AE78FE" w:rsidRPr="000271D1">
        <w:rPr>
          <w:b/>
          <w:bCs/>
          <w:sz w:val="28"/>
          <w:szCs w:val="28"/>
          <w:shd w:val="clear" w:color="auto" w:fill="FFFFFF"/>
        </w:rPr>
        <w:t>, đ</w:t>
      </w:r>
      <w:r w:rsidR="00AE78FE" w:rsidRPr="000271D1">
        <w:rPr>
          <w:b/>
          <w:bCs/>
          <w:sz w:val="28"/>
          <w:szCs w:val="28"/>
          <w:shd w:val="clear" w:color="auto" w:fill="FFFFFF"/>
          <w:lang w:val="vi-VN"/>
        </w:rPr>
        <w:t>ối tượng áp dụng</w:t>
      </w:r>
    </w:p>
    <w:p w14:paraId="6E4E4035" w14:textId="16D35C75" w:rsidR="00897945"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sz w:val="28"/>
          <w:szCs w:val="28"/>
          <w:lang w:val="vi-VN"/>
        </w:rPr>
      </w:pPr>
      <w:r w:rsidRPr="000271D1">
        <w:rPr>
          <w:bCs/>
          <w:iCs/>
          <w:sz w:val="28"/>
          <w:szCs w:val="28"/>
          <w:lang w:val="nl-NL"/>
        </w:rPr>
        <w:t xml:space="preserve">a) Phạm vi điều chỉnh: </w:t>
      </w:r>
      <w:r w:rsidR="003F2B26" w:rsidRPr="000271D1">
        <w:rPr>
          <w:bCs/>
          <w:iCs/>
          <w:sz w:val="28"/>
          <w:szCs w:val="28"/>
          <w:lang w:val="nl-NL"/>
        </w:rPr>
        <w:t xml:space="preserve">Quyết định này quy định định mức số lượng học sinh trên lớp trong một số trường hợp đặc biệt tại các cơ sở giáo dục phổ thông công lập trên địa bàn tỉnh Lạng Sơn.  </w:t>
      </w:r>
    </w:p>
    <w:p w14:paraId="4B021655" w14:textId="7DC60AC9" w:rsidR="00897945"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Cs/>
          <w:sz w:val="28"/>
          <w:szCs w:val="28"/>
          <w:lang w:val="vi-VN"/>
        </w:rPr>
      </w:pPr>
      <w:r w:rsidRPr="000271D1">
        <w:rPr>
          <w:bCs/>
          <w:sz w:val="28"/>
          <w:szCs w:val="28"/>
          <w:shd w:val="clear" w:color="auto" w:fill="FFFFFF"/>
        </w:rPr>
        <w:t>b)</w:t>
      </w:r>
      <w:r w:rsidR="003F2B26" w:rsidRPr="000271D1">
        <w:rPr>
          <w:bCs/>
          <w:sz w:val="28"/>
          <w:szCs w:val="28"/>
          <w:shd w:val="clear" w:color="auto" w:fill="FFFFFF"/>
        </w:rPr>
        <w:t xml:space="preserve"> </w:t>
      </w:r>
      <w:r w:rsidR="003F2B26" w:rsidRPr="000271D1">
        <w:rPr>
          <w:bCs/>
          <w:sz w:val="28"/>
          <w:szCs w:val="28"/>
          <w:shd w:val="clear" w:color="auto" w:fill="FFFFFF"/>
          <w:lang w:val="vi-VN"/>
        </w:rPr>
        <w:t>Đối tượng áp dụng</w:t>
      </w:r>
    </w:p>
    <w:p w14:paraId="2A1F9611" w14:textId="7DA5B46A" w:rsidR="00897945"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Cs/>
          <w:iCs/>
          <w:sz w:val="28"/>
          <w:szCs w:val="28"/>
          <w:lang w:val="nl-NL"/>
        </w:rPr>
      </w:pPr>
      <w:r w:rsidRPr="000271D1">
        <w:rPr>
          <w:bCs/>
          <w:iCs/>
          <w:sz w:val="28"/>
          <w:szCs w:val="28"/>
          <w:lang w:val="nl-NL"/>
        </w:rPr>
        <w:t>-</w:t>
      </w:r>
      <w:r w:rsidR="003F2B26" w:rsidRPr="000271D1">
        <w:rPr>
          <w:bCs/>
          <w:iCs/>
          <w:sz w:val="28"/>
          <w:szCs w:val="28"/>
          <w:lang w:val="nl-NL"/>
        </w:rPr>
        <w:t xml:space="preserve"> Các cơ sở giáo dục phổ thông công lập trên địa bàn tỉnh.  </w:t>
      </w:r>
    </w:p>
    <w:p w14:paraId="18CCE631" w14:textId="05E314DF" w:rsidR="00897945"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Cs/>
          <w:iCs/>
          <w:sz w:val="28"/>
          <w:szCs w:val="28"/>
          <w:lang w:val="nl-NL"/>
        </w:rPr>
      </w:pPr>
      <w:r w:rsidRPr="000271D1">
        <w:rPr>
          <w:bCs/>
          <w:iCs/>
          <w:sz w:val="28"/>
          <w:szCs w:val="28"/>
          <w:lang w:val="nl-NL"/>
        </w:rPr>
        <w:t>-</w:t>
      </w:r>
      <w:r w:rsidR="003F2B26" w:rsidRPr="000271D1">
        <w:rPr>
          <w:bCs/>
          <w:iCs/>
          <w:sz w:val="28"/>
          <w:szCs w:val="28"/>
          <w:lang w:val="nl-NL"/>
        </w:rPr>
        <w:t xml:space="preserve"> Cơ quan, đơn vị, tổ chức có liên quan. </w:t>
      </w:r>
    </w:p>
    <w:p w14:paraId="73A45453" w14:textId="4389D880" w:rsidR="00AE78FE" w:rsidRPr="00C137F6"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
          <w:bCs/>
          <w:iCs/>
          <w:sz w:val="28"/>
          <w:szCs w:val="28"/>
          <w:lang w:val="nl-NL"/>
        </w:rPr>
      </w:pPr>
      <w:r w:rsidRPr="00C137F6">
        <w:rPr>
          <w:b/>
          <w:bCs/>
          <w:iCs/>
          <w:sz w:val="28"/>
          <w:szCs w:val="28"/>
          <w:lang w:val="nl-NL"/>
        </w:rPr>
        <w:t>2. Bố cục của dự thảo Quyết định</w:t>
      </w:r>
    </w:p>
    <w:p w14:paraId="55793C3D" w14:textId="28D0901A" w:rsidR="00AE78FE"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Cs/>
          <w:iCs/>
          <w:sz w:val="28"/>
          <w:szCs w:val="28"/>
          <w:lang w:val="nl-NL"/>
        </w:rPr>
      </w:pPr>
      <w:r w:rsidRPr="000271D1">
        <w:rPr>
          <w:bCs/>
          <w:iCs/>
          <w:sz w:val="28"/>
          <w:szCs w:val="28"/>
          <w:lang w:val="nl-NL"/>
        </w:rPr>
        <w:t>Dự thảo Quyết định gồm 05 Điều:</w:t>
      </w:r>
    </w:p>
    <w:p w14:paraId="29E0C795" w14:textId="7179DC3F" w:rsidR="00AE78FE"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rPr>
      </w:pPr>
      <w:r w:rsidRPr="000271D1">
        <w:rPr>
          <w:sz w:val="28"/>
          <w:szCs w:val="28"/>
        </w:rPr>
        <w:t xml:space="preserve">- Điều 1. Phạm </w:t>
      </w:r>
      <w:proofErr w:type="gramStart"/>
      <w:r w:rsidRPr="000271D1">
        <w:rPr>
          <w:sz w:val="28"/>
          <w:szCs w:val="28"/>
        </w:rPr>
        <w:t>vi</w:t>
      </w:r>
      <w:proofErr w:type="gramEnd"/>
      <w:r w:rsidRPr="000271D1">
        <w:rPr>
          <w:sz w:val="28"/>
          <w:szCs w:val="28"/>
        </w:rPr>
        <w:t xml:space="preserve"> điều chỉnh và đối tượng áp dụng</w:t>
      </w:r>
    </w:p>
    <w:p w14:paraId="2F555ED2" w14:textId="7BEBC387" w:rsidR="00AE78FE"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bCs/>
          <w:iCs/>
          <w:sz w:val="28"/>
          <w:szCs w:val="28"/>
          <w:lang w:val="nl-NL"/>
        </w:rPr>
      </w:pPr>
      <w:r w:rsidRPr="000271D1">
        <w:rPr>
          <w:sz w:val="28"/>
          <w:szCs w:val="28"/>
        </w:rPr>
        <w:t>- Điều 2. Quy định định mức học sinh trên lớp khi áp dụng trường hợp đặc biệt</w:t>
      </w:r>
    </w:p>
    <w:p w14:paraId="792360E6" w14:textId="3E457DE4" w:rsidR="00AE78FE" w:rsidRPr="000271D1" w:rsidRDefault="00AE78FE" w:rsidP="003436F7">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rPr>
      </w:pPr>
      <w:r w:rsidRPr="000271D1">
        <w:rPr>
          <w:sz w:val="28"/>
          <w:szCs w:val="28"/>
        </w:rPr>
        <w:t>- Điều 3. Trách nhiệm thực hiện</w:t>
      </w:r>
    </w:p>
    <w:p w14:paraId="5D4943C0" w14:textId="6A3AEFD6" w:rsidR="00AE78FE" w:rsidRPr="000271D1" w:rsidRDefault="00AE78FE"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sz w:val="28"/>
          <w:szCs w:val="28"/>
        </w:rPr>
      </w:pPr>
      <w:r w:rsidRPr="000271D1">
        <w:rPr>
          <w:sz w:val="28"/>
          <w:szCs w:val="28"/>
        </w:rPr>
        <w:t>- Điều 4. Hiệu lực thi hành</w:t>
      </w:r>
    </w:p>
    <w:p w14:paraId="5EB901AD" w14:textId="6214C008" w:rsidR="00AE78FE" w:rsidRPr="000271D1" w:rsidRDefault="00AE78FE"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sz w:val="28"/>
          <w:szCs w:val="28"/>
        </w:rPr>
      </w:pPr>
      <w:r w:rsidRPr="000271D1">
        <w:rPr>
          <w:sz w:val="28"/>
          <w:szCs w:val="28"/>
        </w:rPr>
        <w:t>- Điều 5. Trách nhiệm thi hành.</w:t>
      </w:r>
    </w:p>
    <w:p w14:paraId="54AE8D58" w14:textId="5B4E1DD9" w:rsidR="00AE78FE" w:rsidRPr="00C137F6" w:rsidRDefault="00AE78FE"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b/>
          <w:bCs/>
          <w:iCs/>
          <w:sz w:val="28"/>
          <w:szCs w:val="28"/>
          <w:lang w:val="nl-NL"/>
        </w:rPr>
      </w:pPr>
      <w:r w:rsidRPr="00C137F6">
        <w:rPr>
          <w:b/>
          <w:bCs/>
          <w:iCs/>
          <w:sz w:val="28"/>
          <w:szCs w:val="28"/>
          <w:lang w:val="nl-NL"/>
        </w:rPr>
        <w:t>3. Nội dung cơ bản của dự thảo Quyết định</w:t>
      </w:r>
    </w:p>
    <w:p w14:paraId="3E24A808" w14:textId="026FB10D" w:rsidR="00AE78FE" w:rsidRPr="000271D1" w:rsidRDefault="00AE78FE"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sz w:val="28"/>
          <w:szCs w:val="28"/>
          <w:lang w:val="nl-NL"/>
        </w:rPr>
      </w:pPr>
      <w:r w:rsidRPr="000271D1">
        <w:rPr>
          <w:sz w:val="28"/>
          <w:szCs w:val="28"/>
          <w:lang w:val="nl-NL"/>
        </w:rPr>
        <w:t>Quyết định quy định định mức số lượng học sinh trên lớp trong một số trường hợp đặc biệt tại các cơ sở giáo dục phổ thông công lập trên địa bàn tỉnh Lạng Sơn</w:t>
      </w:r>
      <w:r w:rsidR="00377568" w:rsidRPr="000271D1">
        <w:rPr>
          <w:sz w:val="28"/>
          <w:szCs w:val="28"/>
          <w:lang w:val="nl-NL"/>
        </w:rPr>
        <w:t xml:space="preserve"> như sau:</w:t>
      </w:r>
    </w:p>
    <w:p w14:paraId="1F4F15F2" w14:textId="5CA6ECD9" w:rsidR="00AE78FE" w:rsidRPr="00C137F6" w:rsidRDefault="00C137F6" w:rsidP="008E6F55">
      <w:pPr>
        <w:widowControl w:val="0"/>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spacing w:val="-4"/>
        </w:rPr>
      </w:pPr>
      <w:r w:rsidRPr="00C137F6">
        <w:rPr>
          <w:bCs/>
          <w:spacing w:val="-4"/>
          <w:sz w:val="28"/>
          <w:szCs w:val="28"/>
        </w:rPr>
        <w:t>(</w:t>
      </w:r>
      <w:r w:rsidRPr="00C137F6">
        <w:rPr>
          <w:bCs/>
          <w:spacing w:val="-4"/>
          <w:sz w:val="28"/>
          <w:szCs w:val="28"/>
          <w:lang w:val="vi-VN"/>
        </w:rPr>
        <w:t>1</w:t>
      </w:r>
      <w:r w:rsidRPr="00C137F6">
        <w:rPr>
          <w:bCs/>
          <w:spacing w:val="-4"/>
          <w:sz w:val="28"/>
          <w:szCs w:val="28"/>
        </w:rPr>
        <w:t>)</w:t>
      </w:r>
      <w:r w:rsidR="00AE78FE" w:rsidRPr="00C137F6">
        <w:rPr>
          <w:bCs/>
          <w:spacing w:val="-4"/>
          <w:sz w:val="28"/>
          <w:szCs w:val="28"/>
          <w:lang w:val="nl-NL"/>
        </w:rPr>
        <w:t xml:space="preserve"> Trường hợp bì</w:t>
      </w:r>
      <w:r w:rsidR="00AE78FE" w:rsidRPr="00C137F6">
        <w:rPr>
          <w:bCs/>
          <w:iCs/>
          <w:spacing w:val="-4"/>
          <w:sz w:val="28"/>
          <w:szCs w:val="28"/>
          <w:lang w:val="nl-NL"/>
        </w:rPr>
        <w:t xml:space="preserve">nh quân sĩ số học sinh/lớp toàn trường cao hơn bình quân </w:t>
      </w:r>
      <w:r w:rsidR="00AE78FE" w:rsidRPr="00C137F6">
        <w:rPr>
          <w:bCs/>
          <w:iCs/>
          <w:spacing w:val="-4"/>
          <w:sz w:val="28"/>
          <w:szCs w:val="28"/>
          <w:lang w:val="nl-NL"/>
        </w:rPr>
        <w:lastRenderedPageBreak/>
        <w:t xml:space="preserve">sĩ số học sinh/lớp theo </w:t>
      </w:r>
      <w:r w:rsidR="000A474E" w:rsidRPr="00C137F6">
        <w:rPr>
          <w:bCs/>
          <w:iCs/>
          <w:spacing w:val="-4"/>
          <w:sz w:val="28"/>
          <w:szCs w:val="28"/>
          <w:lang w:val="nl-NL"/>
        </w:rPr>
        <w:t>v</w:t>
      </w:r>
      <w:r w:rsidR="00AE78FE" w:rsidRPr="00C137F6">
        <w:rPr>
          <w:bCs/>
          <w:iCs/>
          <w:spacing w:val="-4"/>
          <w:sz w:val="28"/>
          <w:szCs w:val="28"/>
          <w:lang w:val="nl-NL"/>
        </w:rPr>
        <w:t>ùng</w:t>
      </w:r>
      <w:r w:rsidR="00AE78FE" w:rsidRPr="00C137F6">
        <w:rPr>
          <w:bCs/>
          <w:spacing w:val="-4"/>
          <w:sz w:val="28"/>
          <w:szCs w:val="28"/>
          <w:lang w:val="nl-NL"/>
        </w:rPr>
        <w:t xml:space="preserve"> từ 3 trở lên: Định mức số lượng học sinh/lớp để tính định mức giáo viên bằng 0</w:t>
      </w:r>
      <w:proofErr w:type="gramStart"/>
      <w:r w:rsidR="00AE78FE" w:rsidRPr="00C137F6">
        <w:rPr>
          <w:bCs/>
          <w:spacing w:val="-4"/>
          <w:sz w:val="28"/>
          <w:szCs w:val="28"/>
          <w:lang w:val="nl-NL"/>
        </w:rPr>
        <w:t>,95</w:t>
      </w:r>
      <w:proofErr w:type="gramEnd"/>
      <w:r w:rsidR="00AE78FE" w:rsidRPr="00C137F6">
        <w:rPr>
          <w:bCs/>
          <w:spacing w:val="-4"/>
          <w:sz w:val="28"/>
          <w:szCs w:val="28"/>
          <w:lang w:val="nl-NL"/>
        </w:rPr>
        <w:t xml:space="preserve"> lần của bình quân sĩ số học sinh/lớp thực tế. </w:t>
      </w:r>
    </w:p>
    <w:p w14:paraId="3809B2FD" w14:textId="1132ADFA" w:rsidR="00AE78FE" w:rsidRPr="000271D1" w:rsidRDefault="00C137F6" w:rsidP="008E6F55">
      <w:pPr>
        <w:widowControl w:val="0"/>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pPr>
      <w:r>
        <w:rPr>
          <w:bCs/>
          <w:iCs/>
          <w:sz w:val="28"/>
          <w:szCs w:val="28"/>
        </w:rPr>
        <w:t>(</w:t>
      </w:r>
      <w:r>
        <w:rPr>
          <w:bCs/>
          <w:iCs/>
          <w:sz w:val="28"/>
          <w:szCs w:val="28"/>
          <w:lang w:val="vi-VN"/>
        </w:rPr>
        <w:t>2</w:t>
      </w:r>
      <w:r>
        <w:rPr>
          <w:bCs/>
          <w:iCs/>
          <w:sz w:val="28"/>
          <w:szCs w:val="28"/>
        </w:rPr>
        <w:t>)</w:t>
      </w:r>
      <w:r w:rsidR="00AE78FE" w:rsidRPr="000271D1">
        <w:rPr>
          <w:bCs/>
          <w:iCs/>
          <w:sz w:val="28"/>
          <w:szCs w:val="28"/>
          <w:lang w:val="vi-VN"/>
        </w:rPr>
        <w:t xml:space="preserve"> </w:t>
      </w:r>
      <w:r w:rsidR="00AE78FE" w:rsidRPr="000271D1">
        <w:rPr>
          <w:bCs/>
          <w:iCs/>
          <w:sz w:val="28"/>
          <w:szCs w:val="28"/>
          <w:lang w:val="nl-NL"/>
        </w:rPr>
        <w:t xml:space="preserve">Trường hợp bình quân sĩ số học sinh/lớp toàn trường thấp hơn bình quân sĩ số học sinh/lớp theo </w:t>
      </w:r>
      <w:r w:rsidR="000A474E">
        <w:rPr>
          <w:bCs/>
          <w:iCs/>
          <w:sz w:val="28"/>
          <w:szCs w:val="28"/>
          <w:lang w:val="nl-NL"/>
        </w:rPr>
        <w:t>v</w:t>
      </w:r>
      <w:r w:rsidR="00AE78FE" w:rsidRPr="000271D1">
        <w:rPr>
          <w:bCs/>
          <w:iCs/>
          <w:sz w:val="28"/>
          <w:szCs w:val="28"/>
          <w:lang w:val="nl-NL"/>
        </w:rPr>
        <w:t>ùng</w:t>
      </w:r>
      <w:r w:rsidR="00AE78FE" w:rsidRPr="000271D1">
        <w:rPr>
          <w:bCs/>
          <w:sz w:val="28"/>
          <w:szCs w:val="28"/>
          <w:lang w:val="nl-NL"/>
        </w:rPr>
        <w:t xml:space="preserve"> từ 1,5 trở lên (đối với trường có điểm trường lẻ hoặc trường có số lớp từ 11 đến 15 lớp) hoặc thấp hơn từ 3 trở lên (đối với trường không có điểm trường lẻ và có trên 15 lớp): Định mức số lượng học sinh/lớp để tính định mức giáo viên bằng 1,05 lần của bình quân sĩ số học sinh/lớp thực tế.</w:t>
      </w:r>
    </w:p>
    <w:p w14:paraId="67247816" w14:textId="36926685" w:rsidR="00AE78FE" w:rsidRPr="00C137F6" w:rsidRDefault="00C137F6" w:rsidP="008E6F55">
      <w:pPr>
        <w:widowControl w:val="0"/>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b/>
          <w:bCs/>
          <w:spacing w:val="-2"/>
          <w:sz w:val="28"/>
          <w:szCs w:val="28"/>
          <w:shd w:val="clear" w:color="auto" w:fill="FFFFFF"/>
          <w:lang w:val="vi-VN"/>
        </w:rPr>
      </w:pPr>
      <w:r>
        <w:rPr>
          <w:bCs/>
          <w:spacing w:val="-2"/>
          <w:sz w:val="28"/>
          <w:szCs w:val="28"/>
        </w:rPr>
        <w:t>(</w:t>
      </w:r>
      <w:r>
        <w:rPr>
          <w:bCs/>
          <w:spacing w:val="-2"/>
          <w:sz w:val="28"/>
          <w:szCs w:val="28"/>
          <w:lang w:val="vi-VN"/>
        </w:rPr>
        <w:t>3</w:t>
      </w:r>
      <w:r>
        <w:rPr>
          <w:bCs/>
          <w:spacing w:val="-2"/>
          <w:sz w:val="28"/>
          <w:szCs w:val="28"/>
        </w:rPr>
        <w:t>)</w:t>
      </w:r>
      <w:r w:rsidR="00AE78FE" w:rsidRPr="00C137F6">
        <w:rPr>
          <w:bCs/>
          <w:spacing w:val="-2"/>
          <w:sz w:val="28"/>
          <w:szCs w:val="28"/>
          <w:lang w:val="nl-NL"/>
        </w:rPr>
        <w:t xml:space="preserve"> Đối với trường có quy mô dưới 11 lớp và </w:t>
      </w:r>
      <w:r w:rsidR="00AE78FE" w:rsidRPr="00C137F6">
        <w:rPr>
          <w:bCs/>
          <w:iCs/>
          <w:spacing w:val="-2"/>
          <w:sz w:val="28"/>
          <w:szCs w:val="28"/>
          <w:lang w:val="nl-NL"/>
        </w:rPr>
        <w:t>bình quân sĩ số học sinh/lớp toàn trường thấp hơn bìn</w:t>
      </w:r>
      <w:r w:rsidR="000A474E" w:rsidRPr="00C137F6">
        <w:rPr>
          <w:bCs/>
          <w:iCs/>
          <w:spacing w:val="-2"/>
          <w:sz w:val="28"/>
          <w:szCs w:val="28"/>
          <w:lang w:val="nl-NL"/>
        </w:rPr>
        <w:t xml:space="preserve">h quân sĩ số học sinh/lớp </w:t>
      </w:r>
      <w:proofErr w:type="gramStart"/>
      <w:r w:rsidR="000A474E" w:rsidRPr="00C137F6">
        <w:rPr>
          <w:bCs/>
          <w:iCs/>
          <w:spacing w:val="-2"/>
          <w:sz w:val="28"/>
          <w:szCs w:val="28"/>
          <w:lang w:val="nl-NL"/>
        </w:rPr>
        <w:t>theo</w:t>
      </w:r>
      <w:proofErr w:type="gramEnd"/>
      <w:r w:rsidR="000A474E" w:rsidRPr="00C137F6">
        <w:rPr>
          <w:bCs/>
          <w:iCs/>
          <w:spacing w:val="-2"/>
          <w:sz w:val="28"/>
          <w:szCs w:val="28"/>
          <w:lang w:val="nl-NL"/>
        </w:rPr>
        <w:t xml:space="preserve"> v</w:t>
      </w:r>
      <w:r w:rsidR="00AE78FE" w:rsidRPr="00C137F6">
        <w:rPr>
          <w:bCs/>
          <w:iCs/>
          <w:spacing w:val="-2"/>
          <w:sz w:val="28"/>
          <w:szCs w:val="28"/>
          <w:lang w:val="nl-NL"/>
        </w:rPr>
        <w:t>ùng</w:t>
      </w:r>
      <w:r w:rsidR="00AE78FE" w:rsidRPr="00C137F6">
        <w:rPr>
          <w:bCs/>
          <w:spacing w:val="-2"/>
          <w:sz w:val="28"/>
          <w:szCs w:val="28"/>
          <w:lang w:val="nl-NL"/>
        </w:rPr>
        <w:t>: Định mức số lượng học sinh/lớp để tính định mức giáo viên bằng bình quân sĩ số học sinh/lớp thực tế.</w:t>
      </w:r>
    </w:p>
    <w:p w14:paraId="00D9E8A8" w14:textId="57D21DC0" w:rsidR="00D86B02" w:rsidRPr="000271D1" w:rsidRDefault="003F2B26"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b/>
          <w:bCs/>
          <w:sz w:val="28"/>
          <w:szCs w:val="28"/>
          <w:shd w:val="clear" w:color="auto" w:fill="FFFFFF"/>
        </w:rPr>
      </w:pPr>
      <w:r w:rsidRPr="000271D1">
        <w:rPr>
          <w:b/>
          <w:bCs/>
          <w:sz w:val="28"/>
          <w:szCs w:val="28"/>
          <w:shd w:val="clear" w:color="auto" w:fill="FFFFFF"/>
          <w:lang w:val="vi-VN"/>
        </w:rPr>
        <w:t xml:space="preserve">V. </w:t>
      </w:r>
      <w:r w:rsidR="00D86B02" w:rsidRPr="000271D1">
        <w:rPr>
          <w:b/>
          <w:bCs/>
          <w:sz w:val="28"/>
          <w:szCs w:val="28"/>
          <w:shd w:val="clear" w:color="auto" w:fill="FFFFFF"/>
          <w:lang w:val="vi-VN"/>
        </w:rPr>
        <w:t xml:space="preserve">DỰ KIẾN NGUỒN LỰC, ĐIỀU KIỆN BẢO ĐẢM CHO VIỆC THI HÀNH </w:t>
      </w:r>
      <w:r w:rsidR="00AE78FE" w:rsidRPr="000271D1">
        <w:rPr>
          <w:b/>
          <w:bCs/>
          <w:sz w:val="28"/>
          <w:szCs w:val="28"/>
          <w:shd w:val="clear" w:color="auto" w:fill="FFFFFF"/>
        </w:rPr>
        <w:t xml:space="preserve">QUYẾT ĐỊNH VÀ THỜI </w:t>
      </w:r>
      <w:r w:rsidR="00ED6ADC" w:rsidRPr="000271D1">
        <w:rPr>
          <w:b/>
          <w:bCs/>
          <w:sz w:val="28"/>
          <w:szCs w:val="28"/>
          <w:shd w:val="clear" w:color="auto" w:fill="FFFFFF"/>
        </w:rPr>
        <w:t>GIAN TRÌNH BAN HÀNH</w:t>
      </w:r>
      <w:r w:rsidR="00D86B02" w:rsidRPr="000271D1">
        <w:rPr>
          <w:b/>
          <w:bCs/>
          <w:sz w:val="28"/>
          <w:szCs w:val="28"/>
          <w:shd w:val="clear" w:color="auto" w:fill="FFFFFF"/>
          <w:lang w:val="vi-VN"/>
        </w:rPr>
        <w:t xml:space="preserve"> </w:t>
      </w:r>
    </w:p>
    <w:p w14:paraId="42BF2702" w14:textId="56547168" w:rsidR="00D86B02" w:rsidRPr="000271D1" w:rsidRDefault="00ED6ADC"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sz w:val="28"/>
          <w:szCs w:val="28"/>
        </w:rPr>
      </w:pPr>
      <w:r w:rsidRPr="00EA0CFF">
        <w:rPr>
          <w:b/>
          <w:sz w:val="28"/>
          <w:szCs w:val="28"/>
        </w:rPr>
        <w:t>1.</w:t>
      </w:r>
      <w:r w:rsidRPr="000271D1">
        <w:rPr>
          <w:sz w:val="28"/>
          <w:szCs w:val="28"/>
        </w:rPr>
        <w:t xml:space="preserve"> </w:t>
      </w:r>
      <w:r w:rsidRPr="00EA0CFF">
        <w:rPr>
          <w:b/>
          <w:sz w:val="28"/>
          <w:szCs w:val="28"/>
        </w:rPr>
        <w:t>Dự kiến nguồn lực, điều kiện đảm bảo</w:t>
      </w:r>
      <w:r w:rsidRPr="000271D1">
        <w:rPr>
          <w:sz w:val="28"/>
          <w:szCs w:val="28"/>
        </w:rPr>
        <w:t xml:space="preserve">: </w:t>
      </w:r>
      <w:r w:rsidR="00EA0CFF">
        <w:rPr>
          <w:sz w:val="28"/>
          <w:szCs w:val="28"/>
        </w:rPr>
        <w:t>v</w:t>
      </w:r>
      <w:bookmarkStart w:id="0" w:name="_GoBack"/>
      <w:bookmarkEnd w:id="0"/>
      <w:r w:rsidR="00D86B02" w:rsidRPr="000271D1">
        <w:rPr>
          <w:sz w:val="28"/>
          <w:szCs w:val="28"/>
        </w:rPr>
        <w:t>iệc áp dụng phương án nêu trên chủ yếu là thay đổi cách xác định định mức số lượng học sinh/lớp trong các trường hợp đặc biệt để tính biên chế giáo viên; không làm phát sinh quy trình quản lý mới, không làm tăng thủ tục hành chính, thuận lợi cho việc triển khai ở cấp tỉnh, cấp xã và cơ sở giáo dục. Hằng năm, số liệu về số lớp, số học sinh và tình trạng điểm trường lẻ của từng cơ sở giáo dục sẽ được rà soát, tổng hợp làm căn cứ áp dụng thống nhất khi xác định nhu cầu số lượng người làm việc.</w:t>
      </w:r>
    </w:p>
    <w:p w14:paraId="008E343E" w14:textId="512A0FE3" w:rsidR="00ED6ADC" w:rsidRPr="000271D1" w:rsidRDefault="00ED6ADC"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sz w:val="28"/>
          <w:szCs w:val="28"/>
          <w:shd w:val="clear" w:color="auto" w:fill="FFFFFF"/>
        </w:rPr>
      </w:pPr>
      <w:r w:rsidRPr="00EA0CFF">
        <w:rPr>
          <w:b/>
          <w:sz w:val="28"/>
          <w:szCs w:val="28"/>
        </w:rPr>
        <w:t>2. Thời gian dự kiến trình ban hành</w:t>
      </w:r>
      <w:r w:rsidRPr="000271D1">
        <w:rPr>
          <w:sz w:val="28"/>
          <w:szCs w:val="28"/>
        </w:rPr>
        <w:t xml:space="preserve">: </w:t>
      </w:r>
      <w:r w:rsidR="00EA0CFF">
        <w:rPr>
          <w:sz w:val="28"/>
          <w:szCs w:val="28"/>
        </w:rPr>
        <w:t>t</w:t>
      </w:r>
      <w:r w:rsidRPr="000271D1">
        <w:rPr>
          <w:sz w:val="28"/>
          <w:szCs w:val="28"/>
        </w:rPr>
        <w:t>háng 6/2026</w:t>
      </w:r>
      <w:r w:rsidR="00374B50" w:rsidRPr="000271D1">
        <w:rPr>
          <w:sz w:val="28"/>
          <w:szCs w:val="28"/>
        </w:rPr>
        <w:t>.</w:t>
      </w:r>
    </w:p>
    <w:p w14:paraId="565F7A0B" w14:textId="132BF528" w:rsidR="0017351F" w:rsidRPr="000271D1" w:rsidRDefault="00A212DB"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bCs/>
          <w:sz w:val="28"/>
          <w:szCs w:val="28"/>
        </w:rPr>
      </w:pPr>
      <w:r w:rsidRPr="000271D1">
        <w:rPr>
          <w:sz w:val="28"/>
          <w:szCs w:val="28"/>
          <w:lang w:val="vi-VN"/>
        </w:rPr>
        <w:t xml:space="preserve">Trên đây là Tờ trình về dự thảo </w:t>
      </w:r>
      <w:r w:rsidRPr="000271D1">
        <w:rPr>
          <w:bCs/>
          <w:sz w:val="28"/>
          <w:szCs w:val="28"/>
        </w:rPr>
        <w:t>Quyết định Quy định định mức số lượng học sinh trên lớp trong một số trường hợp đặc biệt tại các cơ sở giáo dục phổ thông công lập trên địa bàn tỉnh Lạng Sơn</w:t>
      </w:r>
      <w:r w:rsidRPr="000271D1">
        <w:rPr>
          <w:bCs/>
          <w:sz w:val="28"/>
          <w:szCs w:val="28"/>
          <w:lang w:val="vi-VN"/>
        </w:rPr>
        <w:t xml:space="preserve">, Sở </w:t>
      </w:r>
      <w:r w:rsidR="00EA0CFF">
        <w:rPr>
          <w:bCs/>
          <w:sz w:val="28"/>
          <w:szCs w:val="28"/>
        </w:rPr>
        <w:t>Giáo dục và Đào tạo</w:t>
      </w:r>
      <w:r w:rsidRPr="000271D1">
        <w:rPr>
          <w:bCs/>
          <w:sz w:val="28"/>
          <w:szCs w:val="28"/>
          <w:lang w:val="vi-VN"/>
        </w:rPr>
        <w:t xml:space="preserve"> kính trình Ủy ban nhân dân tỉnh xem xét, quyết định</w:t>
      </w:r>
      <w:r w:rsidR="00374B50" w:rsidRPr="000271D1">
        <w:rPr>
          <w:bCs/>
          <w:sz w:val="28"/>
          <w:szCs w:val="28"/>
        </w:rPr>
        <w:t>.</w:t>
      </w:r>
    </w:p>
    <w:p w14:paraId="3FB311F6" w14:textId="163B7925" w:rsidR="00A212DB" w:rsidRPr="000271D1" w:rsidRDefault="00EA0CFF" w:rsidP="008E6F55">
      <w:pPr>
        <w:pBdr>
          <w:top w:val="single" w:sz="4" w:space="0" w:color="FFFFFF"/>
          <w:left w:val="single" w:sz="4" w:space="0" w:color="FFFFFF"/>
          <w:bottom w:val="single" w:sz="4" w:space="7" w:color="FFFFFF"/>
          <w:right w:val="single" w:sz="4" w:space="0" w:color="FFFFFF"/>
        </w:pBdr>
        <w:shd w:val="clear" w:color="auto" w:fill="FFFFFF"/>
        <w:spacing w:before="60" w:after="60"/>
        <w:ind w:firstLine="720"/>
        <w:jc w:val="both"/>
        <w:rPr>
          <w:sz w:val="28"/>
          <w:szCs w:val="28"/>
          <w:lang w:val="vi-VN"/>
        </w:rPr>
      </w:pPr>
      <w:r>
        <w:rPr>
          <w:bCs/>
          <w:i/>
          <w:sz w:val="28"/>
          <w:szCs w:val="28"/>
        </w:rPr>
        <w:t>(</w:t>
      </w:r>
      <w:r w:rsidR="0017351F" w:rsidRPr="000271D1">
        <w:rPr>
          <w:bCs/>
          <w:i/>
          <w:sz w:val="28"/>
          <w:szCs w:val="28"/>
        </w:rPr>
        <w:t>Có các dự thảo văn bản kèm theo</w:t>
      </w:r>
      <w:r>
        <w:rPr>
          <w:bCs/>
          <w:i/>
          <w:sz w:val="28"/>
          <w:szCs w:val="28"/>
        </w:rPr>
        <w:t>)</w:t>
      </w:r>
      <w:proofErr w:type="gramStart"/>
      <w:r w:rsidR="00A212DB" w:rsidRPr="000271D1">
        <w:rPr>
          <w:sz w:val="28"/>
          <w:szCs w:val="28"/>
        </w:rPr>
        <w:t>./</w:t>
      </w:r>
      <w:proofErr w:type="gramEnd"/>
      <w:r w:rsidR="00A212DB" w:rsidRPr="000271D1">
        <w:rPr>
          <w:sz w:val="28"/>
          <w:szCs w:val="28"/>
        </w:rPr>
        <w:t>.</w:t>
      </w:r>
    </w:p>
    <w:tbl>
      <w:tblPr>
        <w:tblW w:w="9072" w:type="dxa"/>
        <w:tblLayout w:type="fixed"/>
        <w:tblLook w:val="0000" w:firstRow="0" w:lastRow="0" w:firstColumn="0" w:lastColumn="0" w:noHBand="0" w:noVBand="0"/>
      </w:tblPr>
      <w:tblGrid>
        <w:gridCol w:w="4460"/>
        <w:gridCol w:w="4612"/>
      </w:tblGrid>
      <w:tr w:rsidR="000914CA" w:rsidRPr="000271D1" w14:paraId="50DDBB99" w14:textId="77777777" w:rsidTr="00FE23AB">
        <w:tc>
          <w:tcPr>
            <w:tcW w:w="4460" w:type="dxa"/>
          </w:tcPr>
          <w:p w14:paraId="74A4C453" w14:textId="77777777" w:rsidR="000914CA" w:rsidRPr="000271D1" w:rsidRDefault="000914CA" w:rsidP="00FE23AB">
            <w:pPr>
              <w:spacing w:before="60"/>
              <w:rPr>
                <w:b/>
                <w:i/>
              </w:rPr>
            </w:pPr>
            <w:r w:rsidRPr="000271D1">
              <w:rPr>
                <w:b/>
                <w:i/>
              </w:rPr>
              <w:t>Nơi nhận:</w:t>
            </w:r>
          </w:p>
          <w:p w14:paraId="700CA2DA" w14:textId="77777777" w:rsidR="000914CA" w:rsidRPr="000271D1" w:rsidRDefault="000914CA" w:rsidP="00FE23AB">
            <w:pPr>
              <w:rPr>
                <w:sz w:val="22"/>
                <w:szCs w:val="22"/>
              </w:rPr>
            </w:pPr>
            <w:r w:rsidRPr="000271D1">
              <w:rPr>
                <w:sz w:val="22"/>
                <w:szCs w:val="22"/>
              </w:rPr>
              <w:t>- Như trên;</w:t>
            </w:r>
          </w:p>
          <w:p w14:paraId="5887D76B" w14:textId="77777777" w:rsidR="00016EC6" w:rsidRPr="000271D1" w:rsidRDefault="00016EC6" w:rsidP="00016EC6">
            <w:pPr>
              <w:jc w:val="both"/>
              <w:rPr>
                <w:sz w:val="22"/>
                <w:szCs w:val="22"/>
              </w:rPr>
            </w:pPr>
            <w:r w:rsidRPr="000271D1">
              <w:rPr>
                <w:sz w:val="22"/>
                <w:szCs w:val="22"/>
              </w:rPr>
              <w:t>- Lãnh đạo Sở GDĐT;</w:t>
            </w:r>
          </w:p>
          <w:p w14:paraId="3008E544" w14:textId="18EF9039" w:rsidR="00016EC6" w:rsidRPr="000271D1" w:rsidRDefault="00016EC6" w:rsidP="00FE23AB">
            <w:pPr>
              <w:rPr>
                <w:sz w:val="22"/>
                <w:szCs w:val="22"/>
              </w:rPr>
            </w:pPr>
            <w:r w:rsidRPr="000271D1">
              <w:rPr>
                <w:sz w:val="22"/>
                <w:szCs w:val="22"/>
              </w:rPr>
              <w:t>- Văn phòng UBND tỉnh;</w:t>
            </w:r>
          </w:p>
          <w:p w14:paraId="2FD08B65" w14:textId="7A944900" w:rsidR="000914CA" w:rsidRPr="000271D1" w:rsidRDefault="000914CA" w:rsidP="00FE23AB">
            <w:pPr>
              <w:rPr>
                <w:sz w:val="22"/>
                <w:szCs w:val="22"/>
              </w:rPr>
            </w:pPr>
            <w:r w:rsidRPr="000271D1">
              <w:rPr>
                <w:sz w:val="22"/>
                <w:szCs w:val="22"/>
              </w:rPr>
              <w:t xml:space="preserve">- </w:t>
            </w:r>
            <w:r w:rsidR="00016EC6" w:rsidRPr="000271D1">
              <w:rPr>
                <w:sz w:val="22"/>
                <w:szCs w:val="22"/>
              </w:rPr>
              <w:t xml:space="preserve">Các </w:t>
            </w:r>
            <w:r w:rsidRPr="000271D1">
              <w:rPr>
                <w:sz w:val="22"/>
                <w:szCs w:val="22"/>
              </w:rPr>
              <w:t>Sở</w:t>
            </w:r>
            <w:r w:rsidR="00016EC6" w:rsidRPr="000271D1">
              <w:rPr>
                <w:sz w:val="22"/>
                <w:szCs w:val="22"/>
              </w:rPr>
              <w:t>:</w:t>
            </w:r>
            <w:r w:rsidRPr="000271D1">
              <w:rPr>
                <w:sz w:val="22"/>
                <w:szCs w:val="22"/>
              </w:rPr>
              <w:t xml:space="preserve"> </w:t>
            </w:r>
            <w:r w:rsidR="00016EC6" w:rsidRPr="000271D1">
              <w:rPr>
                <w:sz w:val="22"/>
                <w:szCs w:val="22"/>
              </w:rPr>
              <w:t xml:space="preserve">Nội vụ, </w:t>
            </w:r>
            <w:r w:rsidRPr="000271D1">
              <w:rPr>
                <w:sz w:val="22"/>
                <w:szCs w:val="22"/>
              </w:rPr>
              <w:t>Tư pháp</w:t>
            </w:r>
            <w:r w:rsidR="00EA0CFF">
              <w:rPr>
                <w:sz w:val="22"/>
                <w:szCs w:val="22"/>
              </w:rPr>
              <w:t>, Tài chính</w:t>
            </w:r>
            <w:r w:rsidRPr="000271D1">
              <w:rPr>
                <w:sz w:val="22"/>
                <w:szCs w:val="22"/>
              </w:rPr>
              <w:t>;</w:t>
            </w:r>
          </w:p>
          <w:p w14:paraId="148CDEB2" w14:textId="77777777" w:rsidR="000914CA" w:rsidRPr="000271D1" w:rsidRDefault="000914CA" w:rsidP="00FE23AB">
            <w:r w:rsidRPr="000271D1">
              <w:rPr>
                <w:sz w:val="22"/>
                <w:szCs w:val="22"/>
              </w:rPr>
              <w:t>- UBND các xã, phường;</w:t>
            </w:r>
          </w:p>
          <w:p w14:paraId="7B481C51" w14:textId="77777777" w:rsidR="000914CA" w:rsidRPr="000271D1" w:rsidRDefault="000914CA" w:rsidP="00FE23AB">
            <w:r w:rsidRPr="000271D1">
              <w:rPr>
                <w:sz w:val="22"/>
                <w:szCs w:val="22"/>
              </w:rPr>
              <w:t>- Lưu: VT, TCCB.</w:t>
            </w:r>
          </w:p>
        </w:tc>
        <w:tc>
          <w:tcPr>
            <w:tcW w:w="4612" w:type="dxa"/>
          </w:tcPr>
          <w:p w14:paraId="18733E79" w14:textId="77777777" w:rsidR="000914CA" w:rsidRPr="000271D1" w:rsidRDefault="000914CA" w:rsidP="00FE23AB">
            <w:pPr>
              <w:jc w:val="center"/>
              <w:rPr>
                <w:b/>
                <w:sz w:val="27"/>
                <w:szCs w:val="27"/>
              </w:rPr>
            </w:pPr>
            <w:r w:rsidRPr="000271D1">
              <w:rPr>
                <w:b/>
                <w:sz w:val="27"/>
                <w:szCs w:val="27"/>
              </w:rPr>
              <w:t>GIÁM ĐỐC</w:t>
            </w:r>
          </w:p>
          <w:p w14:paraId="183062C7" w14:textId="77777777" w:rsidR="000914CA" w:rsidRPr="000271D1" w:rsidRDefault="000914CA" w:rsidP="00FE23AB">
            <w:pPr>
              <w:jc w:val="center"/>
              <w:rPr>
                <w:b/>
                <w:sz w:val="27"/>
                <w:szCs w:val="27"/>
              </w:rPr>
            </w:pPr>
          </w:p>
          <w:p w14:paraId="134A3653" w14:textId="77777777" w:rsidR="000914CA" w:rsidRPr="000271D1" w:rsidRDefault="000914CA" w:rsidP="00FE23AB">
            <w:pPr>
              <w:jc w:val="center"/>
              <w:rPr>
                <w:b/>
                <w:sz w:val="27"/>
                <w:szCs w:val="27"/>
              </w:rPr>
            </w:pPr>
          </w:p>
          <w:p w14:paraId="2B5083C9" w14:textId="77777777" w:rsidR="0017351F" w:rsidRPr="000271D1" w:rsidRDefault="0017351F" w:rsidP="00FE23AB">
            <w:pPr>
              <w:jc w:val="center"/>
              <w:rPr>
                <w:b/>
                <w:sz w:val="27"/>
                <w:szCs w:val="27"/>
              </w:rPr>
            </w:pPr>
          </w:p>
          <w:p w14:paraId="4ADC7004" w14:textId="77777777" w:rsidR="0017351F" w:rsidRPr="000271D1" w:rsidRDefault="0017351F" w:rsidP="00FE23AB">
            <w:pPr>
              <w:jc w:val="center"/>
              <w:rPr>
                <w:b/>
                <w:sz w:val="27"/>
                <w:szCs w:val="27"/>
              </w:rPr>
            </w:pPr>
          </w:p>
          <w:p w14:paraId="6A4170A3" w14:textId="77777777" w:rsidR="000914CA" w:rsidRPr="000271D1" w:rsidRDefault="000914CA" w:rsidP="00FE23AB">
            <w:pPr>
              <w:jc w:val="center"/>
              <w:rPr>
                <w:b/>
                <w:sz w:val="27"/>
                <w:szCs w:val="27"/>
              </w:rPr>
            </w:pPr>
          </w:p>
          <w:p w14:paraId="6B8B0F7A" w14:textId="77777777" w:rsidR="000914CA" w:rsidRPr="000271D1" w:rsidRDefault="000914CA" w:rsidP="00FE23AB">
            <w:pPr>
              <w:jc w:val="center"/>
              <w:rPr>
                <w:b/>
                <w:bCs/>
                <w:sz w:val="28"/>
                <w:szCs w:val="28"/>
              </w:rPr>
            </w:pPr>
            <w:r w:rsidRPr="000271D1">
              <w:rPr>
                <w:b/>
                <w:bCs/>
                <w:sz w:val="28"/>
                <w:szCs w:val="28"/>
              </w:rPr>
              <w:t>Hoàng Quốc Tuấn</w:t>
            </w:r>
          </w:p>
        </w:tc>
      </w:tr>
    </w:tbl>
    <w:p w14:paraId="10D39BFB" w14:textId="77777777" w:rsidR="00897945" w:rsidRPr="000271D1" w:rsidRDefault="00897945" w:rsidP="001128B5">
      <w:pPr>
        <w:pBdr>
          <w:top w:val="single" w:sz="4" w:space="0" w:color="FFFFFF"/>
          <w:left w:val="single" w:sz="4" w:space="0" w:color="FFFFFF"/>
          <w:bottom w:val="single" w:sz="4" w:space="15" w:color="FFFFFF"/>
          <w:right w:val="single" w:sz="4" w:space="0" w:color="FFFFFF"/>
        </w:pBdr>
        <w:shd w:val="clear" w:color="auto" w:fill="FFFFFF"/>
        <w:spacing w:before="60" w:after="60"/>
        <w:jc w:val="both"/>
      </w:pPr>
    </w:p>
    <w:sectPr w:rsidR="00897945" w:rsidRPr="000271D1">
      <w:headerReference w:type="default" r:id="rId8"/>
      <w:headerReference w:type="first" r:id="rId9"/>
      <w:pgSz w:w="11906" w:h="16838"/>
      <w:pgMar w:top="1134" w:right="1134" w:bottom="1134" w:left="1701" w:header="720"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E149F" w14:textId="77777777" w:rsidR="008E696C" w:rsidRDefault="008E696C">
      <w:r>
        <w:separator/>
      </w:r>
    </w:p>
  </w:endnote>
  <w:endnote w:type="continuationSeparator" w:id="0">
    <w:p w14:paraId="120356B0" w14:textId="77777777" w:rsidR="008E696C" w:rsidRDefault="008E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B7E4C" w14:textId="77777777" w:rsidR="008E696C" w:rsidRDefault="008E696C">
      <w:r>
        <w:separator/>
      </w:r>
    </w:p>
  </w:footnote>
  <w:footnote w:type="continuationSeparator" w:id="0">
    <w:p w14:paraId="652CB356" w14:textId="77777777" w:rsidR="008E696C" w:rsidRDefault="008E696C">
      <w:r>
        <w:continuationSeparator/>
      </w:r>
    </w:p>
  </w:footnote>
  <w:footnote w:id="1">
    <w:p w14:paraId="7768C1BA" w14:textId="65EB6097" w:rsidR="00A623A1" w:rsidRPr="001141B2" w:rsidRDefault="00A623A1" w:rsidP="001141B2">
      <w:pPr>
        <w:pStyle w:val="FootnoteText"/>
        <w:jc w:val="both"/>
        <w:rPr>
          <w:szCs w:val="20"/>
        </w:rPr>
      </w:pPr>
      <w:r>
        <w:rPr>
          <w:rStyle w:val="FootnoteReference"/>
        </w:rPr>
        <w:footnoteRef/>
      </w:r>
      <w:r>
        <w:t xml:space="preserve"> Theo </w:t>
      </w:r>
      <w:r w:rsidRPr="001141B2">
        <w:rPr>
          <w:spacing w:val="-3"/>
          <w:szCs w:val="20"/>
        </w:rPr>
        <w:t>Công văn số 4567/BGDĐT-GDPT ngày 05/8/2025 của Bộ GDĐT,</w:t>
      </w:r>
      <w:r w:rsidRPr="001141B2">
        <w:rPr>
          <w:szCs w:val="20"/>
        </w:rPr>
        <w:t xml:space="preserve"> khối Tiểu học thực hiện chương trình bắt buộc tối thiểu</w:t>
      </w:r>
      <w:r w:rsidRPr="001141B2">
        <w:rPr>
          <w:color w:val="000000"/>
          <w:szCs w:val="20"/>
          <w:shd w:val="clear" w:color="auto" w:fill="FFFFFF"/>
        </w:rPr>
        <w:t xml:space="preserve"> 32 tiết/tuần/lớp (tăng tối thiểu 4</w:t>
      </w:r>
      <w:proofErr w:type="gramStart"/>
      <w:r w:rsidRPr="001141B2">
        <w:rPr>
          <w:color w:val="000000"/>
          <w:szCs w:val="20"/>
          <w:shd w:val="clear" w:color="auto" w:fill="FFFFFF"/>
        </w:rPr>
        <w:t>,4</w:t>
      </w:r>
      <w:proofErr w:type="gramEnd"/>
      <w:r w:rsidRPr="001141B2">
        <w:rPr>
          <w:color w:val="000000"/>
          <w:szCs w:val="20"/>
          <w:shd w:val="clear" w:color="auto" w:fill="FFFFFF"/>
        </w:rPr>
        <w:t xml:space="preserve"> tiết/tuần/lớp); khối THCS và THPT thực hiện từ 32-35 tiết/tuần/lớp nếu đủ điều kiện về đội ngũ và cơ sở vật chất (tăng tối thiểu 2,5 tiết/tuần/lớp).</w:t>
      </w:r>
    </w:p>
  </w:footnote>
  <w:footnote w:id="2">
    <w:p w14:paraId="201E0363" w14:textId="77777777" w:rsidR="00A623A1" w:rsidRDefault="00A623A1">
      <w:pPr>
        <w:pStyle w:val="FootnoteText"/>
        <w:jc w:val="both"/>
      </w:pPr>
      <w:r>
        <w:rPr>
          <w:rStyle w:val="FootnoteCharacters"/>
        </w:rPr>
        <w:footnoteRef/>
      </w:r>
      <w:r>
        <w:rPr>
          <w:szCs w:val="20"/>
        </w:rPr>
        <w:t xml:space="preserve"> Định mức giờ dạy giáo viên (bao gồm các các tiết kiêm nhiệm): Giáo viên Tiểu học: 23 tiết/tuần; Giáo viên THCS: 19 tiết/tuần; Giáo viên THPT: 17 tiết/tuần. </w:t>
      </w:r>
    </w:p>
  </w:footnote>
  <w:footnote w:id="3">
    <w:p w14:paraId="5FA4D4F5" w14:textId="6021EBC7" w:rsidR="00A623A1" w:rsidRDefault="00A623A1">
      <w:pPr>
        <w:pStyle w:val="FootnoteText"/>
      </w:pPr>
      <w:r>
        <w:rPr>
          <w:rStyle w:val="FootnoteReference"/>
        </w:rPr>
        <w:footnoteRef/>
      </w:r>
      <w:r>
        <w:t xml:space="preserve"> Nếu A là bình quân học sinh/lớp thực tế, thì định mức học sinh/lớp để tính định mức giáo viên là 0,95A.</w:t>
      </w:r>
    </w:p>
  </w:footnote>
  <w:footnote w:id="4">
    <w:p w14:paraId="3DA93A96" w14:textId="2D5C020A" w:rsidR="00A623A1" w:rsidRDefault="00A623A1">
      <w:pPr>
        <w:pStyle w:val="FootnoteText"/>
      </w:pPr>
      <w:r>
        <w:rPr>
          <w:rStyle w:val="FootnoteReference"/>
        </w:rPr>
        <w:footnoteRef/>
      </w:r>
      <w:r>
        <w:t xml:space="preserve"> Nếu B là bình quân học sinh/lớp thực tế, thì định mức học sinh/lớp để tính định mức giáo viên là 1,05B.</w:t>
      </w:r>
    </w:p>
  </w:footnote>
  <w:footnote w:id="5">
    <w:p w14:paraId="41222D75" w14:textId="34EB8E8F" w:rsidR="005217D9" w:rsidRPr="005217D9" w:rsidRDefault="005217D9" w:rsidP="005217D9">
      <w:pPr>
        <w:pStyle w:val="FootnoteText"/>
        <w:jc w:val="both"/>
        <w:rPr>
          <w:szCs w:val="20"/>
        </w:rPr>
      </w:pPr>
      <w:r>
        <w:rPr>
          <w:rStyle w:val="FootnoteReference"/>
        </w:rPr>
        <w:footnoteRef/>
      </w:r>
      <w:r>
        <w:t xml:space="preserve"> </w:t>
      </w:r>
      <w:r w:rsidR="00580B50">
        <w:rPr>
          <w:szCs w:val="20"/>
        </w:rPr>
        <w:t>T</w:t>
      </w:r>
      <w:r w:rsidRPr="005217D9">
        <w:rPr>
          <w:szCs w:val="20"/>
        </w:rPr>
        <w:t>ại Quyết định số 155/QĐ-UBND ngày 27/01/2026 của Chủ tịch UBND tỉnh Lạng Sơn phê duyệt nhiệm vụ trọng tâm năm 2026 của các cơ quan,đơn vị trên địa bàn tỉnh Lạng Sơn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72F2" w14:textId="77777777" w:rsidR="00A623A1" w:rsidRDefault="00A623A1">
    <w:pPr>
      <w:pStyle w:val="Header"/>
      <w:jc w:val="center"/>
    </w:pPr>
    <w:r>
      <w:fldChar w:fldCharType="begin"/>
    </w:r>
    <w:r>
      <w:instrText xml:space="preserve"> PAGE </w:instrText>
    </w:r>
    <w:r>
      <w:fldChar w:fldCharType="separate"/>
    </w:r>
    <w:r w:rsidR="00EA0CFF">
      <w:rPr>
        <w:noProof/>
      </w:rPr>
      <w:t>7</w:t>
    </w:r>
    <w:r>
      <w:fldChar w:fldCharType="end"/>
    </w:r>
  </w:p>
  <w:p w14:paraId="09637CAB" w14:textId="77777777" w:rsidR="00A623A1" w:rsidRDefault="00A623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D6896" w14:textId="77777777" w:rsidR="00A623A1" w:rsidRDefault="00A623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AA5795"/>
    <w:multiLevelType w:val="multilevel"/>
    <w:tmpl w:val="7910DD14"/>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7945"/>
    <w:rsid w:val="00016EC6"/>
    <w:rsid w:val="000271D1"/>
    <w:rsid w:val="000914CA"/>
    <w:rsid w:val="000A474E"/>
    <w:rsid w:val="00104E93"/>
    <w:rsid w:val="001128B5"/>
    <w:rsid w:val="001141B2"/>
    <w:rsid w:val="00171A8F"/>
    <w:rsid w:val="0017351F"/>
    <w:rsid w:val="00186BBC"/>
    <w:rsid w:val="001A2E4C"/>
    <w:rsid w:val="001A3849"/>
    <w:rsid w:val="00232551"/>
    <w:rsid w:val="00270D71"/>
    <w:rsid w:val="002A4409"/>
    <w:rsid w:val="002E0D0C"/>
    <w:rsid w:val="002F3E54"/>
    <w:rsid w:val="003436F7"/>
    <w:rsid w:val="00374B50"/>
    <w:rsid w:val="00377568"/>
    <w:rsid w:val="00381599"/>
    <w:rsid w:val="003F1DCF"/>
    <w:rsid w:val="003F2B26"/>
    <w:rsid w:val="0048083F"/>
    <w:rsid w:val="004B0F64"/>
    <w:rsid w:val="004C2334"/>
    <w:rsid w:val="004C5C0E"/>
    <w:rsid w:val="005217D9"/>
    <w:rsid w:val="00545A14"/>
    <w:rsid w:val="00547175"/>
    <w:rsid w:val="00560034"/>
    <w:rsid w:val="00574D02"/>
    <w:rsid w:val="00576238"/>
    <w:rsid w:val="00580B50"/>
    <w:rsid w:val="00613CDC"/>
    <w:rsid w:val="00616167"/>
    <w:rsid w:val="006A2E4B"/>
    <w:rsid w:val="006A37DB"/>
    <w:rsid w:val="006A697A"/>
    <w:rsid w:val="006B7CB7"/>
    <w:rsid w:val="00731920"/>
    <w:rsid w:val="007361BF"/>
    <w:rsid w:val="007D500F"/>
    <w:rsid w:val="0081471B"/>
    <w:rsid w:val="008212CD"/>
    <w:rsid w:val="00822DB3"/>
    <w:rsid w:val="008977F0"/>
    <w:rsid w:val="00897945"/>
    <w:rsid w:val="008A7DF5"/>
    <w:rsid w:val="008C2B6C"/>
    <w:rsid w:val="008E696C"/>
    <w:rsid w:val="008E6F55"/>
    <w:rsid w:val="00906D5B"/>
    <w:rsid w:val="00941385"/>
    <w:rsid w:val="0094697F"/>
    <w:rsid w:val="00963E3A"/>
    <w:rsid w:val="009879E6"/>
    <w:rsid w:val="009B44F3"/>
    <w:rsid w:val="009D6683"/>
    <w:rsid w:val="009E21B0"/>
    <w:rsid w:val="009E70A4"/>
    <w:rsid w:val="00A11100"/>
    <w:rsid w:val="00A11384"/>
    <w:rsid w:val="00A20BA8"/>
    <w:rsid w:val="00A212DB"/>
    <w:rsid w:val="00A26030"/>
    <w:rsid w:val="00A623A1"/>
    <w:rsid w:val="00A65C82"/>
    <w:rsid w:val="00A65F68"/>
    <w:rsid w:val="00A730E2"/>
    <w:rsid w:val="00A829E6"/>
    <w:rsid w:val="00A92B82"/>
    <w:rsid w:val="00A9740F"/>
    <w:rsid w:val="00AA7631"/>
    <w:rsid w:val="00AB0FEE"/>
    <w:rsid w:val="00AB773C"/>
    <w:rsid w:val="00AC04FB"/>
    <w:rsid w:val="00AD7182"/>
    <w:rsid w:val="00AE4AFA"/>
    <w:rsid w:val="00AE5707"/>
    <w:rsid w:val="00AE78FE"/>
    <w:rsid w:val="00B64227"/>
    <w:rsid w:val="00B91943"/>
    <w:rsid w:val="00B947B2"/>
    <w:rsid w:val="00BB006A"/>
    <w:rsid w:val="00BD06F5"/>
    <w:rsid w:val="00BD1312"/>
    <w:rsid w:val="00C137F6"/>
    <w:rsid w:val="00C3127B"/>
    <w:rsid w:val="00C703BD"/>
    <w:rsid w:val="00D2421F"/>
    <w:rsid w:val="00D32171"/>
    <w:rsid w:val="00D33FB9"/>
    <w:rsid w:val="00D566A5"/>
    <w:rsid w:val="00D86B02"/>
    <w:rsid w:val="00E0157F"/>
    <w:rsid w:val="00E12C51"/>
    <w:rsid w:val="00E84C4B"/>
    <w:rsid w:val="00EA0CFF"/>
    <w:rsid w:val="00EA3464"/>
    <w:rsid w:val="00ED553D"/>
    <w:rsid w:val="00ED6ADC"/>
    <w:rsid w:val="00F14537"/>
    <w:rsid w:val="00F33710"/>
    <w:rsid w:val="00F35676"/>
    <w:rsid w:val="00F4324A"/>
    <w:rsid w:val="00F47660"/>
    <w:rsid w:val="00F51283"/>
    <w:rsid w:val="00F517E9"/>
    <w:rsid w:val="00F71239"/>
    <w:rsid w:val="00FD3012"/>
    <w:rsid w:val="00FE238E"/>
    <w:rsid w:val="00FE7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E5A929A"/>
  <w15:docId w15:val="{38E7EF22-390A-470A-A4B1-27016B52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1">
    <w:name w:val="heading 1"/>
    <w:basedOn w:val="Normal"/>
    <w:next w:val="Normal"/>
    <w:uiPriority w:val="9"/>
    <w:qFormat/>
    <w:pPr>
      <w:keepNext/>
      <w:numPr>
        <w:numId w:val="1"/>
      </w:numPr>
      <w:outlineLvl w:val="0"/>
    </w:pPr>
    <w:rPr>
      <w:rFonts w:eastAsia="Arial Unicode MS"/>
      <w:sz w:val="26"/>
      <w:szCs w:val="20"/>
    </w:rPr>
  </w:style>
  <w:style w:type="paragraph" w:styleId="Heading2">
    <w:name w:val="heading 2"/>
    <w:basedOn w:val="Normal"/>
    <w:next w:val="Normal"/>
    <w:uiPriority w:val="9"/>
    <w:unhideWhenUsed/>
    <w:qFormat/>
    <w:pPr>
      <w:keepNext/>
      <w:keepLines/>
      <w:numPr>
        <w:ilvl w:val="1"/>
        <w:numId w:val="1"/>
      </w:numPr>
      <w:spacing w:before="200"/>
      <w:outlineLvl w:val="1"/>
    </w:pPr>
    <w:rPr>
      <w:rFonts w:ascii="Arial" w:eastAsia="Arial" w:hAnsi="Arial" w:cs="Arial"/>
      <w:b/>
      <w:bCs/>
      <w:color w:val="000000"/>
      <w:sz w:val="40"/>
    </w:rPr>
  </w:style>
  <w:style w:type="paragraph" w:styleId="Heading3">
    <w:name w:val="heading 3"/>
    <w:basedOn w:val="Normal"/>
    <w:next w:val="Normal"/>
    <w:uiPriority w:val="9"/>
    <w:unhideWhenUsed/>
    <w:qFormat/>
    <w:pPr>
      <w:keepNext/>
      <w:keepLines/>
      <w:numPr>
        <w:ilvl w:val="2"/>
        <w:numId w:val="1"/>
      </w:numPr>
      <w:spacing w:before="200"/>
      <w:outlineLvl w:val="2"/>
    </w:pPr>
    <w:rPr>
      <w:rFonts w:ascii="Arial" w:eastAsia="Arial" w:hAnsi="Arial" w:cs="Arial"/>
      <w:b/>
      <w:bCs/>
      <w:i/>
      <w:iCs/>
      <w:color w:val="000000"/>
      <w:sz w:val="36"/>
      <w:szCs w:val="36"/>
    </w:rPr>
  </w:style>
  <w:style w:type="paragraph" w:styleId="Heading4">
    <w:name w:val="heading 4"/>
    <w:basedOn w:val="Normal"/>
    <w:next w:val="Normal"/>
    <w:uiPriority w:val="9"/>
    <w:unhideWhenUsed/>
    <w:qFormat/>
    <w:pPr>
      <w:keepNext/>
      <w:numPr>
        <w:ilvl w:val="3"/>
        <w:numId w:val="1"/>
      </w:numPr>
      <w:jc w:val="center"/>
      <w:outlineLvl w:val="3"/>
    </w:pPr>
    <w:rPr>
      <w:b/>
      <w:bCs/>
      <w:sz w:val="28"/>
    </w:rPr>
  </w:style>
  <w:style w:type="paragraph" w:styleId="Heading5">
    <w:name w:val="heading 5"/>
    <w:basedOn w:val="Normal"/>
    <w:next w:val="Normal"/>
    <w:uiPriority w:val="9"/>
    <w:semiHidden/>
    <w:unhideWhenUsed/>
    <w:qFormat/>
    <w:pPr>
      <w:keepNext/>
      <w:keepLines/>
      <w:numPr>
        <w:ilvl w:val="4"/>
        <w:numId w:val="1"/>
      </w:numPr>
      <w:spacing w:before="200"/>
      <w:outlineLvl w:val="4"/>
    </w:pPr>
    <w:rPr>
      <w:rFonts w:ascii="Arial" w:eastAsia="Arial" w:hAnsi="Arial" w:cs="Arial"/>
      <w:b/>
      <w:bCs/>
      <w:color w:val="444444"/>
      <w:sz w:val="28"/>
      <w:szCs w:val="28"/>
    </w:rPr>
  </w:style>
  <w:style w:type="paragraph" w:styleId="Heading6">
    <w:name w:val="heading 6"/>
    <w:basedOn w:val="Normal"/>
    <w:next w:val="Normal"/>
    <w:uiPriority w:val="9"/>
    <w:semiHidden/>
    <w:unhideWhenUsed/>
    <w:qFormat/>
    <w:pPr>
      <w:keepNext/>
      <w:keepLines/>
      <w:numPr>
        <w:ilvl w:val="5"/>
        <w:numId w:val="1"/>
      </w:numPr>
      <w:spacing w:before="200"/>
      <w:outlineLvl w:val="5"/>
    </w:pPr>
    <w:rPr>
      <w:rFonts w:ascii="Arial" w:eastAsia="Arial" w:hAnsi="Arial" w:cs="Arial"/>
      <w:i/>
      <w:iCs/>
      <w:color w:val="232323"/>
      <w:sz w:val="28"/>
      <w:szCs w:val="28"/>
    </w:rPr>
  </w:style>
  <w:style w:type="paragraph" w:styleId="Heading7">
    <w:name w:val="heading 7"/>
    <w:basedOn w:val="Normal"/>
    <w:next w:val="Normal"/>
    <w:qFormat/>
    <w:pPr>
      <w:keepNext/>
      <w:keepLines/>
      <w:numPr>
        <w:ilvl w:val="6"/>
        <w:numId w:val="1"/>
      </w:numPr>
      <w:spacing w:before="200"/>
      <w:outlineLvl w:val="6"/>
    </w:pPr>
    <w:rPr>
      <w:rFonts w:ascii="Arial" w:eastAsia="Arial" w:hAnsi="Arial" w:cs="Arial"/>
      <w:b/>
      <w:bCs/>
      <w:color w:val="606060"/>
    </w:rPr>
  </w:style>
  <w:style w:type="paragraph" w:styleId="Heading8">
    <w:name w:val="heading 8"/>
    <w:basedOn w:val="Normal"/>
    <w:next w:val="Normal"/>
    <w:qFormat/>
    <w:pPr>
      <w:keepNext/>
      <w:keepLines/>
      <w:numPr>
        <w:ilvl w:val="7"/>
        <w:numId w:val="1"/>
      </w:numPr>
      <w:spacing w:before="200"/>
      <w:outlineLvl w:val="7"/>
    </w:pPr>
    <w:rPr>
      <w:rFonts w:ascii="Arial" w:eastAsia="Arial" w:hAnsi="Arial" w:cs="Arial"/>
      <w:color w:val="444444"/>
    </w:rPr>
  </w:style>
  <w:style w:type="paragraph" w:styleId="Heading9">
    <w:name w:val="heading 9"/>
    <w:basedOn w:val="Normal"/>
    <w:next w:val="Normal"/>
    <w:qFormat/>
    <w:pPr>
      <w:keepNext/>
      <w:keepLines/>
      <w:numPr>
        <w:ilvl w:val="8"/>
        <w:numId w:val="1"/>
      </w:numPr>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rPr>
      <w:b/>
      <w:i/>
    </w:rPr>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5z0">
    <w:name w:val="WW8Num15z0"/>
    <w:qFormat/>
  </w:style>
  <w:style w:type="character" w:customStyle="1" w:styleId="WW8Num16z0">
    <w:name w:val="WW8Num16z0"/>
    <w:qFormat/>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3z0">
    <w:name w:val="WW8Num23z0"/>
    <w:qFormat/>
  </w:style>
  <w:style w:type="character" w:customStyle="1" w:styleId="WW8Num24z0">
    <w:name w:val="WW8Num24z0"/>
    <w:qFormat/>
  </w:style>
  <w:style w:type="character" w:customStyle="1" w:styleId="WW8Num25z0">
    <w:name w:val="WW8Num25z0"/>
    <w:qFormat/>
  </w:style>
  <w:style w:type="character" w:customStyle="1" w:styleId="WW8Num26z0">
    <w:name w:val="WW8Num26z0"/>
    <w:qFormat/>
  </w:style>
  <w:style w:type="character" w:customStyle="1" w:styleId="WW8Num27z0">
    <w:name w:val="WW8Num27z0"/>
    <w:qFormat/>
  </w:style>
  <w:style w:type="character" w:styleId="Hyperlink">
    <w:name w:val="Hyperlink"/>
    <w:rPr>
      <w:color w:val="0563C1"/>
      <w:u w:val="single"/>
    </w:rPr>
  </w:style>
  <w:style w:type="character" w:customStyle="1" w:styleId="FootnoteTextChar">
    <w:name w:val="Footnote Text Char"/>
    <w:qFormat/>
    <w:rPr>
      <w:sz w:val="20"/>
    </w:rPr>
  </w:style>
  <w:style w:type="character" w:customStyle="1" w:styleId="FootnoteCharacters">
    <w:name w:val="Footnote Characters"/>
    <w:qFormat/>
    <w:rPr>
      <w:vertAlign w:val="superscript"/>
    </w:rPr>
  </w:style>
  <w:style w:type="character" w:customStyle="1" w:styleId="Heading1Char">
    <w:name w:val="Heading 1 Char"/>
    <w:qFormat/>
    <w:rPr>
      <w:rFonts w:ascii="Times New Roman" w:eastAsia="Arial Unicode MS" w:hAnsi="Times New Roman" w:cs="Times New Roman"/>
      <w:sz w:val="26"/>
      <w:szCs w:val="20"/>
    </w:rPr>
  </w:style>
  <w:style w:type="character" w:customStyle="1" w:styleId="Heading4Char">
    <w:name w:val="Heading 4 Char"/>
    <w:qFormat/>
    <w:rPr>
      <w:rFonts w:ascii="Times New Roman" w:eastAsia="Times New Roman" w:hAnsi="Times New Roman" w:cs="Times New Roman"/>
      <w:b/>
      <w:bCs/>
      <w:sz w:val="28"/>
      <w:szCs w:val="24"/>
    </w:rPr>
  </w:style>
  <w:style w:type="character" w:customStyle="1" w:styleId="BodyTextChar">
    <w:name w:val="Body Text Char"/>
    <w:qFormat/>
    <w:rPr>
      <w:rFonts w:ascii="Times New Roman" w:eastAsia="Times New Roman" w:hAnsi="Times New Roman" w:cs="Times New Roman"/>
      <w:sz w:val="26"/>
      <w:szCs w:val="26"/>
      <w:shd w:val="clear" w:color="auto" w:fill="FFFFFF"/>
      <w:lang w:val="vi-VN"/>
    </w:rPr>
  </w:style>
  <w:style w:type="character" w:customStyle="1" w:styleId="fontstyle21">
    <w:name w:val="fontstyle21"/>
    <w:qFormat/>
    <w:rPr>
      <w:rFonts w:ascii="Times New Roman" w:hAnsi="Times New Roman" w:cs="Times New Roman"/>
      <w:b/>
      <w:bCs/>
      <w:i w:val="0"/>
      <w:iCs w:val="0"/>
      <w:color w:val="000000"/>
      <w:sz w:val="26"/>
      <w:szCs w:val="26"/>
    </w:rPr>
  </w:style>
  <w:style w:type="character" w:customStyle="1" w:styleId="fontstyle01">
    <w:name w:val="fontstyle01"/>
    <w:qFormat/>
    <w:rPr>
      <w:rFonts w:ascii="Times New Roman" w:hAnsi="Times New Roman" w:cs="Times New Roman"/>
      <w:b w:val="0"/>
      <w:bCs w:val="0"/>
      <w:i w:val="0"/>
      <w:iCs w:val="0"/>
      <w:color w:val="000000"/>
      <w:sz w:val="26"/>
      <w:szCs w:val="26"/>
    </w:rPr>
  </w:style>
  <w:style w:type="character" w:customStyle="1" w:styleId="FooterChar">
    <w:name w:val="Footer Char"/>
    <w:qFormat/>
    <w:rPr>
      <w:rFonts w:ascii="Times New Roman" w:eastAsia="Times New Roman" w:hAnsi="Times New Roman" w:cs="Times New Roman"/>
      <w:color w:val="000000"/>
      <w:sz w:val="22"/>
      <w:szCs w:val="24"/>
    </w:rPr>
  </w:style>
  <w:style w:type="character" w:styleId="CommentReference">
    <w:name w:val="annotation reference"/>
    <w:qFormat/>
    <w:rPr>
      <w:sz w:val="16"/>
      <w:szCs w:val="16"/>
    </w:rPr>
  </w:style>
  <w:style w:type="character" w:customStyle="1" w:styleId="CommentTextChar">
    <w:name w:val="Comment Text Char"/>
    <w:qFormat/>
    <w:rPr>
      <w:rFonts w:ascii="Times New Roman" w:eastAsia="Times New Roman" w:hAnsi="Times New Roman" w:cs="Times New Roman"/>
    </w:rPr>
  </w:style>
  <w:style w:type="character" w:customStyle="1" w:styleId="CommentSubjectChar">
    <w:name w:val="Comment Subject Char"/>
    <w:qFormat/>
    <w:rPr>
      <w:rFonts w:ascii="Times New Roman" w:eastAsia="Times New Roman" w:hAnsi="Times New Roman" w:cs="Times New Roman"/>
      <w:b/>
      <w:bCs/>
    </w:rPr>
  </w:style>
  <w:style w:type="character" w:customStyle="1" w:styleId="BalloonTextChar">
    <w:name w:val="Balloon Text Char"/>
    <w:qFormat/>
    <w:rPr>
      <w:rFonts w:ascii="Tahoma" w:eastAsia="Times New Roman" w:hAnsi="Tahoma" w:cs="Tahoma"/>
      <w:sz w:val="16"/>
      <w:szCs w:val="16"/>
    </w:rPr>
  </w:style>
  <w:style w:type="character" w:customStyle="1" w:styleId="HeaderChar">
    <w:name w:val="Header Char"/>
    <w:qFormat/>
    <w:rPr>
      <w:rFonts w:ascii="Times New Roman" w:eastAsia="Times New Roman" w:hAnsi="Times New Roman" w:cs="Times New Roman"/>
      <w:color w:val="000000"/>
      <w:sz w:val="22"/>
      <w:szCs w:val="24"/>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Normal"/>
    <w:qFormat/>
    <w:pPr>
      <w:pBdr>
        <w:bottom w:val="single" w:sz="24" w:space="0" w:color="000000"/>
      </w:pBdr>
      <w:spacing w:before="300" w:after="80"/>
    </w:pPr>
    <w:rPr>
      <w:b/>
      <w:color w:val="000000"/>
      <w:sz w:val="72"/>
    </w:rPr>
  </w:style>
  <w:style w:type="paragraph" w:styleId="BodyText">
    <w:name w:val="Body Text"/>
    <w:basedOn w:val="Normal"/>
    <w:pPr>
      <w:widowControl w:val="0"/>
      <w:shd w:val="clear" w:color="auto" w:fill="FFFFFF"/>
      <w:spacing w:after="70" w:line="257" w:lineRule="auto"/>
      <w:ind w:firstLine="20"/>
    </w:pPr>
    <w:rPr>
      <w:sz w:val="26"/>
      <w:szCs w:val="26"/>
      <w:lang w:val="vi-VN"/>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Spacing">
    <w:name w:val="No Spacing"/>
    <w:basedOn w:val="Normal"/>
    <w:qFormat/>
    <w:rPr>
      <w:color w:val="000000"/>
    </w:rPr>
  </w:style>
  <w:style w:type="paragraph" w:styleId="Subtitle">
    <w:name w:val="Subtitle"/>
    <w:basedOn w:val="Normal"/>
    <w:next w:val="Normal"/>
    <w:uiPriority w:val="11"/>
    <w:qFormat/>
    <w:rPr>
      <w:i/>
      <w:color w:val="444444"/>
      <w:sz w:val="52"/>
    </w:rPr>
  </w:style>
  <w:style w:type="paragraph" w:styleId="Quote">
    <w:name w:val="Quote"/>
    <w:basedOn w:val="Normal"/>
    <w:next w:val="Normal"/>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rPr>
      <w:color w:val="000000"/>
      <w:sz w:val="22"/>
    </w:rPr>
  </w:style>
  <w:style w:type="paragraph" w:styleId="Footer">
    <w:name w:val="footer"/>
    <w:basedOn w:val="Normal"/>
    <w:rPr>
      <w:color w:val="000000"/>
      <w:sz w:val="22"/>
    </w:rPr>
  </w:style>
  <w:style w:type="paragraph" w:styleId="FootnoteText">
    <w:name w:val="footnote text"/>
    <w:basedOn w:val="Normal"/>
    <w:rPr>
      <w:sz w:val="20"/>
    </w:rPr>
  </w:style>
  <w:style w:type="paragraph" w:styleId="NormalWeb">
    <w:name w:val="Normal (Web)"/>
    <w:basedOn w:val="Normal"/>
    <w:uiPriority w:val="99"/>
    <w:qFormat/>
    <w:pPr>
      <w:spacing w:before="280" w:after="280"/>
    </w:pPr>
  </w:style>
  <w:style w:type="paragraph" w:styleId="ListParagraph">
    <w:name w:val="List Paragraph"/>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BalloonText">
    <w:name w:val="Balloon Text"/>
    <w:basedOn w:val="Normal"/>
    <w:qFormat/>
    <w:rPr>
      <w:rFonts w:ascii="Tahoma" w:hAnsi="Tahoma" w:cs="Tahoma"/>
      <w:sz w:val="16"/>
      <w:szCs w:val="16"/>
    </w:rPr>
  </w:style>
  <w:style w:type="paragraph" w:customStyle="1" w:styleId="Default">
    <w:name w:val="Default"/>
    <w:qFormat/>
    <w:pPr>
      <w:suppressAutoHyphens/>
      <w:autoSpaceDE w:val="0"/>
    </w:pPr>
    <w:rPr>
      <w:rFonts w:ascii="Times New Roman" w:eastAsia="Calibri" w:hAnsi="Times New Roman" w:cs="Times New Roman"/>
      <w:color w:val="000000"/>
      <w:sz w:val="24"/>
      <w:szCs w:val="24"/>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E7F09-102D-47E9-B04C-F28A6124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1692</TotalTime>
  <Pages>1</Pages>
  <Words>2606</Words>
  <Characters>14858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Administator</cp:lastModifiedBy>
  <cp:revision>124</cp:revision>
  <cp:lastPrinted>2025-01-16T15:13:00Z</cp:lastPrinted>
  <dcterms:created xsi:type="dcterms:W3CDTF">2025-01-08T02:06:00Z</dcterms:created>
  <dcterms:modified xsi:type="dcterms:W3CDTF">2026-04-23T08:52:00Z</dcterms:modified>
  <dc:language>en-US</dc:language>
</cp:coreProperties>
</file>